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70" w:rsidRDefault="00917070" w:rsidP="00672DF7">
      <w:pPr>
        <w:jc w:val="center"/>
        <w:rPr>
          <w:b/>
          <w:sz w:val="32"/>
          <w:szCs w:val="32"/>
          <w:u w:val="single"/>
        </w:rPr>
      </w:pPr>
      <w:bookmarkStart w:id="0" w:name="_Toc298745568"/>
      <w:bookmarkStart w:id="1" w:name="_Toc299484477"/>
      <w:bookmarkStart w:id="2" w:name="_Toc424805416"/>
      <w:bookmarkStart w:id="3" w:name="_GoBack"/>
      <w:bookmarkEnd w:id="3"/>
      <w:r>
        <w:rPr>
          <w:b/>
          <w:noProof/>
          <w:sz w:val="32"/>
          <w:szCs w:val="32"/>
          <w:u w:val="single"/>
        </w:rPr>
        <w:drawing>
          <wp:inline distT="0" distB="0" distL="0" distR="0" wp14:anchorId="5346FC22" wp14:editId="654383E2">
            <wp:extent cx="3063726" cy="16286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2137" cy="1654404"/>
                    </a:xfrm>
                    <a:prstGeom prst="rect">
                      <a:avLst/>
                    </a:prstGeom>
                    <a:noFill/>
                  </pic:spPr>
                </pic:pic>
              </a:graphicData>
            </a:graphic>
          </wp:inline>
        </w:drawing>
      </w:r>
    </w:p>
    <w:p w:rsidR="00672DF7" w:rsidRPr="00672DF7" w:rsidRDefault="00672DF7" w:rsidP="00917070">
      <w:pPr>
        <w:jc w:val="center"/>
        <w:rPr>
          <w:rFonts w:ascii="Cambria" w:hAnsi="Cambria"/>
          <w:b/>
          <w:sz w:val="56"/>
          <w:szCs w:val="56"/>
        </w:rPr>
      </w:pPr>
      <w:r w:rsidRPr="00672DF7">
        <w:rPr>
          <w:rFonts w:ascii="Cambria" w:hAnsi="Cambria"/>
          <w:b/>
          <w:sz w:val="56"/>
          <w:szCs w:val="56"/>
        </w:rPr>
        <w:t xml:space="preserve">Student Academic Support Services </w:t>
      </w:r>
    </w:p>
    <w:p w:rsidR="00917070" w:rsidRPr="00097ADA" w:rsidRDefault="00672DF7" w:rsidP="00917070">
      <w:pPr>
        <w:jc w:val="center"/>
        <w:rPr>
          <w:b/>
          <w:i/>
          <w:sz w:val="40"/>
          <w:szCs w:val="40"/>
          <w:u w:val="single"/>
        </w:rPr>
      </w:pPr>
      <w:r w:rsidRPr="00097ADA">
        <w:rPr>
          <w:rFonts w:ascii="Cambria" w:hAnsi="Cambria"/>
          <w:b/>
          <w:i/>
          <w:sz w:val="40"/>
          <w:szCs w:val="40"/>
        </w:rPr>
        <w:t>P</w:t>
      </w:r>
      <w:r w:rsidR="00097ADA" w:rsidRPr="00097ADA">
        <w:rPr>
          <w:rFonts w:ascii="Cambria" w:hAnsi="Cambria"/>
          <w:b/>
          <w:i/>
          <w:sz w:val="40"/>
          <w:szCs w:val="40"/>
        </w:rPr>
        <w:t>olicies, Procedures</w:t>
      </w:r>
      <w:r w:rsidR="00097ADA">
        <w:rPr>
          <w:rFonts w:ascii="Cambria" w:hAnsi="Cambria"/>
          <w:b/>
          <w:i/>
          <w:sz w:val="40"/>
          <w:szCs w:val="40"/>
        </w:rPr>
        <w:t>,</w:t>
      </w:r>
      <w:r w:rsidRPr="00097ADA">
        <w:rPr>
          <w:rFonts w:ascii="Cambria" w:hAnsi="Cambria"/>
          <w:b/>
          <w:i/>
          <w:sz w:val="40"/>
          <w:szCs w:val="40"/>
        </w:rPr>
        <w:t xml:space="preserve"> and Guidelines for UCF Medical Students Requesting Accommodations</w:t>
      </w:r>
      <w:r w:rsidR="00917070" w:rsidRPr="00097ADA">
        <w:rPr>
          <w:b/>
          <w:i/>
          <w:sz w:val="40"/>
          <w:szCs w:val="40"/>
          <w:u w:val="single"/>
        </w:rPr>
        <w:br w:type="page"/>
      </w:r>
    </w:p>
    <w:p w:rsidR="00917070" w:rsidRDefault="00917070" w:rsidP="0069748F">
      <w:pPr>
        <w:pStyle w:val="NoSpacing"/>
        <w:rPr>
          <w:b/>
          <w:sz w:val="32"/>
          <w:szCs w:val="32"/>
          <w:u w:val="single"/>
        </w:rPr>
      </w:pPr>
    </w:p>
    <w:p w:rsidR="0069748F" w:rsidRPr="00097ADA" w:rsidRDefault="0069748F" w:rsidP="0069748F">
      <w:pPr>
        <w:pStyle w:val="NoSpacing"/>
        <w:rPr>
          <w:rFonts w:ascii="Cambria" w:hAnsi="Cambria"/>
          <w:b/>
          <w:sz w:val="32"/>
          <w:szCs w:val="32"/>
          <w:u w:val="single"/>
        </w:rPr>
      </w:pPr>
      <w:r w:rsidRPr="00097ADA">
        <w:rPr>
          <w:rFonts w:ascii="Cambria" w:hAnsi="Cambria"/>
          <w:b/>
          <w:sz w:val="32"/>
          <w:szCs w:val="32"/>
          <w:u w:val="single"/>
        </w:rPr>
        <w:t>Table of Contents</w:t>
      </w:r>
    </w:p>
    <w:p w:rsidR="00A1788C" w:rsidRPr="00A1788C" w:rsidRDefault="00A1788C" w:rsidP="0069748F">
      <w:pPr>
        <w:pStyle w:val="NoSpacing"/>
        <w:rPr>
          <w:b/>
          <w:sz w:val="32"/>
          <w:szCs w:val="32"/>
          <w:u w:val="single"/>
        </w:rPr>
      </w:pPr>
    </w:p>
    <w:p w:rsidR="0069748F" w:rsidRDefault="0069748F" w:rsidP="0069748F">
      <w:pPr>
        <w:pStyle w:val="NoSpacing"/>
        <w:rPr>
          <w:sz w:val="24"/>
          <w:szCs w:val="24"/>
        </w:rPr>
      </w:pPr>
      <w:r w:rsidRPr="00F30947">
        <w:rPr>
          <w:b/>
          <w:sz w:val="24"/>
          <w:szCs w:val="24"/>
        </w:rPr>
        <w:t>American with Disabilities Act</w:t>
      </w:r>
      <w:r w:rsidRPr="00F30947">
        <w:rPr>
          <w:sz w:val="24"/>
          <w:szCs w:val="24"/>
        </w:rPr>
        <w:t>…………</w:t>
      </w:r>
      <w:r w:rsidR="00F30947" w:rsidRPr="00F30947">
        <w:rPr>
          <w:sz w:val="24"/>
          <w:szCs w:val="24"/>
        </w:rPr>
        <w:t>…</w:t>
      </w:r>
      <w:r w:rsidRPr="00F30947">
        <w:rPr>
          <w:sz w:val="24"/>
          <w:szCs w:val="24"/>
        </w:rPr>
        <w:t>…………………………………………………………………………………</w:t>
      </w:r>
      <w:r w:rsidR="00F350D5" w:rsidRPr="00F30947">
        <w:rPr>
          <w:sz w:val="24"/>
          <w:szCs w:val="24"/>
        </w:rPr>
        <w:t>…</w:t>
      </w:r>
      <w:r w:rsidR="00A3737A">
        <w:rPr>
          <w:sz w:val="24"/>
          <w:szCs w:val="24"/>
        </w:rPr>
        <w:t xml:space="preserve">…………………….. </w:t>
      </w:r>
      <w:r w:rsidR="00917070">
        <w:rPr>
          <w:sz w:val="24"/>
          <w:szCs w:val="24"/>
        </w:rPr>
        <w:t>3</w:t>
      </w:r>
    </w:p>
    <w:p w:rsidR="00F30947" w:rsidRPr="00F30947" w:rsidRDefault="00F30947" w:rsidP="0069748F">
      <w:pPr>
        <w:pStyle w:val="NoSpacing"/>
        <w:rPr>
          <w:sz w:val="24"/>
          <w:szCs w:val="24"/>
        </w:rPr>
      </w:pPr>
    </w:p>
    <w:p w:rsidR="0069748F" w:rsidRPr="00F30947" w:rsidRDefault="0069748F" w:rsidP="0069748F">
      <w:pPr>
        <w:pStyle w:val="NoSpacing"/>
        <w:rPr>
          <w:sz w:val="24"/>
          <w:szCs w:val="24"/>
        </w:rPr>
      </w:pPr>
      <w:r w:rsidRPr="00F30947">
        <w:rPr>
          <w:b/>
          <w:sz w:val="24"/>
          <w:szCs w:val="24"/>
        </w:rPr>
        <w:t>UCF COM Student Academic Support Services (SASS)</w:t>
      </w:r>
      <w:r w:rsidRPr="00F30947">
        <w:rPr>
          <w:sz w:val="24"/>
          <w:szCs w:val="24"/>
        </w:rPr>
        <w:t>…</w:t>
      </w:r>
      <w:r w:rsidR="00F30947" w:rsidRPr="00F30947">
        <w:rPr>
          <w:sz w:val="24"/>
          <w:szCs w:val="24"/>
        </w:rPr>
        <w:t>…………………</w:t>
      </w:r>
      <w:r w:rsidRPr="00F30947">
        <w:rPr>
          <w:sz w:val="24"/>
          <w:szCs w:val="24"/>
        </w:rPr>
        <w:t>……………………………………</w:t>
      </w:r>
      <w:r w:rsidR="00F30947">
        <w:rPr>
          <w:sz w:val="24"/>
          <w:szCs w:val="24"/>
        </w:rPr>
        <w:t>…</w:t>
      </w:r>
      <w:r w:rsidRPr="00F30947">
        <w:rPr>
          <w:sz w:val="24"/>
          <w:szCs w:val="24"/>
        </w:rPr>
        <w:t>…</w:t>
      </w:r>
      <w:r w:rsidR="00457A03">
        <w:rPr>
          <w:sz w:val="24"/>
          <w:szCs w:val="24"/>
        </w:rPr>
        <w:t>……………………. 3</w:t>
      </w:r>
    </w:p>
    <w:p w:rsidR="00F30947" w:rsidRDefault="00F30947" w:rsidP="0069748F">
      <w:pPr>
        <w:pStyle w:val="NoSpacing"/>
        <w:rPr>
          <w:b/>
          <w:sz w:val="24"/>
          <w:szCs w:val="24"/>
        </w:rPr>
      </w:pPr>
    </w:p>
    <w:p w:rsidR="0069748F" w:rsidRPr="00F30947" w:rsidRDefault="0069748F" w:rsidP="0069748F">
      <w:pPr>
        <w:pStyle w:val="NoSpacing"/>
        <w:rPr>
          <w:sz w:val="24"/>
          <w:szCs w:val="24"/>
        </w:rPr>
      </w:pPr>
      <w:r w:rsidRPr="00F30947">
        <w:rPr>
          <w:b/>
          <w:sz w:val="24"/>
          <w:szCs w:val="24"/>
        </w:rPr>
        <w:t>Procedure for Review of Accommodation Requests</w:t>
      </w:r>
      <w:r w:rsidRPr="00F30947">
        <w:rPr>
          <w:sz w:val="24"/>
          <w:szCs w:val="24"/>
        </w:rPr>
        <w:t xml:space="preserve"> ………………………</w:t>
      </w:r>
      <w:r w:rsidR="00F30947">
        <w:rPr>
          <w:sz w:val="24"/>
          <w:szCs w:val="24"/>
        </w:rPr>
        <w:t>.</w:t>
      </w:r>
      <w:r w:rsidRPr="00F30947">
        <w:rPr>
          <w:sz w:val="24"/>
          <w:szCs w:val="24"/>
        </w:rPr>
        <w:t>……………………………………</w:t>
      </w:r>
      <w:r w:rsidR="00F350D5" w:rsidRPr="00F30947">
        <w:rPr>
          <w:sz w:val="24"/>
          <w:szCs w:val="24"/>
        </w:rPr>
        <w:t>…</w:t>
      </w:r>
      <w:r w:rsidR="00A3737A">
        <w:rPr>
          <w:sz w:val="24"/>
          <w:szCs w:val="24"/>
        </w:rPr>
        <w:t xml:space="preserve">…………………….. </w:t>
      </w:r>
      <w:r w:rsidR="00917070">
        <w:rPr>
          <w:sz w:val="24"/>
          <w:szCs w:val="24"/>
        </w:rPr>
        <w:t>4</w:t>
      </w:r>
    </w:p>
    <w:p w:rsidR="0069748F" w:rsidRDefault="0069748F" w:rsidP="0069748F">
      <w:pPr>
        <w:pStyle w:val="NoSpacing"/>
      </w:pPr>
      <w:r>
        <w:tab/>
      </w:r>
      <w:r w:rsidR="006D4175" w:rsidRPr="00F30947">
        <w:rPr>
          <w:b/>
        </w:rPr>
        <w:t>Contact</w:t>
      </w:r>
      <w:r w:rsidR="006D4175">
        <w:t>………………………………………………………………………………………………………………………………………</w:t>
      </w:r>
      <w:r w:rsidR="00457A03">
        <w:t>………………………. 4</w:t>
      </w:r>
    </w:p>
    <w:p w:rsidR="0069748F" w:rsidRDefault="006D4175" w:rsidP="0069748F">
      <w:pPr>
        <w:pStyle w:val="NoSpacing"/>
      </w:pPr>
      <w:r>
        <w:tab/>
      </w:r>
      <w:r w:rsidRPr="00F30947">
        <w:rPr>
          <w:b/>
        </w:rPr>
        <w:t>Clinical Documentation</w:t>
      </w:r>
      <w:r>
        <w:t>…………………………………</w:t>
      </w:r>
      <w:r w:rsidR="00F30947">
        <w:t>..</w:t>
      </w:r>
      <w:r>
        <w:t>…………………………………………………………………………</w:t>
      </w:r>
      <w:r w:rsidR="00A3737A">
        <w:t xml:space="preserve">………………………. </w:t>
      </w:r>
      <w:r w:rsidR="00457A03">
        <w:t>5</w:t>
      </w:r>
    </w:p>
    <w:p w:rsidR="006D4175" w:rsidRDefault="006D4175" w:rsidP="0069748F">
      <w:pPr>
        <w:pStyle w:val="NoSpacing"/>
      </w:pPr>
      <w:r>
        <w:tab/>
      </w:r>
      <w:r w:rsidRPr="00F30947">
        <w:rPr>
          <w:b/>
        </w:rPr>
        <w:t>Schedule a meeting</w:t>
      </w:r>
      <w:r>
        <w:t>……………………………………………………………………………………………………………………</w:t>
      </w:r>
      <w:r w:rsidR="00457A03">
        <w:t xml:space="preserve">………………………. </w:t>
      </w:r>
      <w:r w:rsidR="00917070">
        <w:t>5</w:t>
      </w:r>
    </w:p>
    <w:p w:rsidR="006D4175" w:rsidRDefault="006D4175" w:rsidP="0069748F">
      <w:pPr>
        <w:pStyle w:val="NoSpacing"/>
      </w:pPr>
      <w:r>
        <w:tab/>
      </w:r>
      <w:r w:rsidRPr="00F30947">
        <w:rPr>
          <w:b/>
        </w:rPr>
        <w:t>Process for determining accommodations</w:t>
      </w:r>
      <w:r>
        <w:t>………………………………………………………………</w:t>
      </w:r>
      <w:r w:rsidR="00F30947">
        <w:t>..</w:t>
      </w:r>
      <w:r>
        <w:t>………………</w:t>
      </w:r>
      <w:r w:rsidR="00457A03">
        <w:t>………………………. 5</w:t>
      </w:r>
    </w:p>
    <w:p w:rsidR="00474388" w:rsidRDefault="00474388" w:rsidP="0069748F">
      <w:pPr>
        <w:pStyle w:val="NoSpacing"/>
      </w:pPr>
      <w:r>
        <w:tab/>
      </w:r>
      <w:r w:rsidRPr="00474388">
        <w:rPr>
          <w:b/>
        </w:rPr>
        <w:t>Communication of Decision</w:t>
      </w:r>
      <w:r>
        <w:t>………………………………………………</w:t>
      </w:r>
      <w:r w:rsidR="00176D7B">
        <w:t>…</w:t>
      </w:r>
      <w:r w:rsidR="00457A03">
        <w:t>……………………………………………………………………………..6</w:t>
      </w:r>
    </w:p>
    <w:p w:rsidR="006D4175" w:rsidRPr="00F30947" w:rsidRDefault="006D4175" w:rsidP="0069748F">
      <w:pPr>
        <w:pStyle w:val="NoSpacing"/>
      </w:pPr>
      <w:r>
        <w:tab/>
      </w:r>
      <w:r w:rsidRPr="00F30947">
        <w:rPr>
          <w:b/>
        </w:rPr>
        <w:t>Implementation of accommodations in courses and clerkships</w:t>
      </w:r>
      <w:r w:rsidR="00F30947" w:rsidRPr="00F30947">
        <w:t>…………………………………</w:t>
      </w:r>
      <w:r w:rsidR="00F30947">
        <w:t>.</w:t>
      </w:r>
      <w:r w:rsidR="00F30947" w:rsidRPr="00F30947">
        <w:t>……………</w:t>
      </w:r>
      <w:r w:rsidR="00457A03">
        <w:t>………………………..7</w:t>
      </w:r>
    </w:p>
    <w:p w:rsidR="006D4175" w:rsidRDefault="006D4175" w:rsidP="006D4175">
      <w:pPr>
        <w:pStyle w:val="NoSpacing"/>
        <w:ind w:left="720" w:firstLine="720"/>
      </w:pPr>
      <w:r w:rsidRPr="00F30947">
        <w:rPr>
          <w:b/>
        </w:rPr>
        <w:t>Student’s responsibility</w:t>
      </w:r>
      <w:r>
        <w:t>……………………………………………………………………</w:t>
      </w:r>
      <w:r w:rsidR="00F30947">
        <w:t>..</w:t>
      </w:r>
      <w:r>
        <w:t>…………………………</w:t>
      </w:r>
      <w:r w:rsidR="00176D7B">
        <w:t xml:space="preserve">………………………. </w:t>
      </w:r>
      <w:r w:rsidR="00457A03">
        <w:t>8</w:t>
      </w:r>
    </w:p>
    <w:p w:rsidR="00A1788C" w:rsidRDefault="00A1788C" w:rsidP="006D4175">
      <w:pPr>
        <w:pStyle w:val="NoSpacing"/>
        <w:ind w:left="720" w:firstLine="720"/>
        <w:rPr>
          <w:b/>
        </w:rPr>
      </w:pPr>
      <w:r>
        <w:rPr>
          <w:b/>
        </w:rPr>
        <w:tab/>
        <w:t>M1/M2</w:t>
      </w:r>
      <w:r w:rsidRPr="00A1788C">
        <w:t>…………………………………………………………………………………………………</w:t>
      </w:r>
      <w:r>
        <w:t>…</w:t>
      </w:r>
      <w:r w:rsidRPr="00A1788C">
        <w:t>………</w:t>
      </w:r>
      <w:r w:rsidR="00176D7B">
        <w:t>………………………….</w:t>
      </w:r>
      <w:r w:rsidR="00457A03">
        <w:t>8</w:t>
      </w:r>
    </w:p>
    <w:p w:rsidR="00A1788C" w:rsidRDefault="00A1788C" w:rsidP="006D4175">
      <w:pPr>
        <w:pStyle w:val="NoSpacing"/>
        <w:ind w:left="720" w:firstLine="720"/>
      </w:pPr>
      <w:r>
        <w:rPr>
          <w:b/>
        </w:rPr>
        <w:tab/>
        <w:t>M3</w:t>
      </w:r>
      <w:r w:rsidRPr="00A1788C">
        <w:t>……………………………………………………………………………………………………………</w:t>
      </w:r>
      <w:r>
        <w:t>…</w:t>
      </w:r>
      <w:r w:rsidRPr="00A1788C">
        <w:t>……</w:t>
      </w:r>
      <w:r w:rsidR="00457A03">
        <w:t xml:space="preserve">……………………….. </w:t>
      </w:r>
      <w:r w:rsidR="00176D7B">
        <w:t>8</w:t>
      </w:r>
    </w:p>
    <w:p w:rsidR="00176D7B" w:rsidRPr="00176D7B" w:rsidRDefault="00176D7B" w:rsidP="006D4175">
      <w:pPr>
        <w:pStyle w:val="NoSpacing"/>
        <w:ind w:left="720" w:firstLine="720"/>
      </w:pPr>
      <w:r>
        <w:rPr>
          <w:b/>
        </w:rPr>
        <w:tab/>
        <w:t xml:space="preserve">M4………………………………………………………………………………………………………………………………………… </w:t>
      </w:r>
      <w:r w:rsidR="00457A03">
        <w:t>9</w:t>
      </w:r>
    </w:p>
    <w:p w:rsidR="00F30947" w:rsidRDefault="00F30947" w:rsidP="0069748F">
      <w:pPr>
        <w:pStyle w:val="NoSpacing"/>
        <w:rPr>
          <w:b/>
          <w:sz w:val="24"/>
          <w:szCs w:val="24"/>
        </w:rPr>
      </w:pPr>
    </w:p>
    <w:p w:rsidR="0069748F" w:rsidRDefault="006D4175" w:rsidP="0069748F">
      <w:pPr>
        <w:pStyle w:val="NoSpacing"/>
      </w:pPr>
      <w:r w:rsidRPr="00F30947">
        <w:rPr>
          <w:b/>
          <w:sz w:val="24"/>
          <w:szCs w:val="24"/>
        </w:rPr>
        <w:t>Procedure regarding the United State Medical Licensing Examinations</w:t>
      </w:r>
      <w:r>
        <w:t>………………………………………</w:t>
      </w:r>
      <w:r w:rsidR="000D4E00">
        <w:t>……………………</w:t>
      </w:r>
      <w:r w:rsidR="00A3737A">
        <w:t xml:space="preserve">… </w:t>
      </w:r>
      <w:r w:rsidR="00457A03">
        <w:t>9</w:t>
      </w:r>
    </w:p>
    <w:p w:rsidR="00135E50" w:rsidRPr="00135E50" w:rsidRDefault="00135E50" w:rsidP="0069748F">
      <w:pPr>
        <w:pStyle w:val="NoSpacing"/>
      </w:pPr>
      <w:r w:rsidRPr="00135E50">
        <w:rPr>
          <w:b/>
          <w:sz w:val="24"/>
          <w:szCs w:val="24"/>
        </w:rPr>
        <w:t>University of Central Florida College of Medicine Medical Student Accessibility Services Appeal Process and Grievance Procedures</w:t>
      </w:r>
      <w:r>
        <w:rPr>
          <w:b/>
          <w:sz w:val="24"/>
          <w:szCs w:val="24"/>
        </w:rPr>
        <w:t xml:space="preserve">………………………………………………………………………………………………………………………………. </w:t>
      </w:r>
      <w:r>
        <w:rPr>
          <w:sz w:val="24"/>
          <w:szCs w:val="24"/>
        </w:rPr>
        <w:t>10</w:t>
      </w:r>
    </w:p>
    <w:p w:rsidR="00F350D5" w:rsidRDefault="00A1788C" w:rsidP="0069748F">
      <w:pPr>
        <w:pStyle w:val="NoSpacing"/>
      </w:pPr>
      <w:r w:rsidRPr="00A1788C">
        <w:rPr>
          <w:b/>
          <w:sz w:val="24"/>
          <w:szCs w:val="24"/>
        </w:rPr>
        <w:t>References</w:t>
      </w:r>
      <w:r>
        <w:t>…………………………………………………………………………………………………………………………………………</w:t>
      </w:r>
      <w:r w:rsidR="00790881">
        <w:t>…</w:t>
      </w:r>
      <w:r w:rsidR="000D4E00">
        <w:t>………………………</w:t>
      </w:r>
      <w:r w:rsidR="00135E50">
        <w:t>11</w:t>
      </w:r>
      <w:r w:rsidR="00F350D5">
        <w:tab/>
      </w:r>
    </w:p>
    <w:p w:rsidR="0069748F" w:rsidRDefault="00F350D5" w:rsidP="00572B70">
      <w:r>
        <w:br w:type="page"/>
      </w:r>
    </w:p>
    <w:p w:rsidR="00572B70" w:rsidRDefault="00572B70" w:rsidP="00572B70"/>
    <w:p w:rsidR="005400E9" w:rsidRPr="00672DF7" w:rsidRDefault="005400E9" w:rsidP="002F29CD">
      <w:pPr>
        <w:pStyle w:val="Heading2"/>
        <w:numPr>
          <w:ilvl w:val="0"/>
          <w:numId w:val="29"/>
        </w:numPr>
        <w:rPr>
          <w:rFonts w:ascii="Cambria" w:hAnsi="Cambria"/>
          <w:color w:val="auto"/>
        </w:rPr>
      </w:pPr>
      <w:r w:rsidRPr="00672DF7">
        <w:rPr>
          <w:rFonts w:ascii="Cambria" w:hAnsi="Cambria"/>
          <w:color w:val="auto"/>
        </w:rPr>
        <w:t>AMERICANS WITH DISABILITIES</w:t>
      </w:r>
      <w:bookmarkEnd w:id="0"/>
      <w:bookmarkEnd w:id="1"/>
      <w:r w:rsidRPr="00672DF7">
        <w:rPr>
          <w:rFonts w:ascii="Cambria" w:hAnsi="Cambria"/>
          <w:color w:val="auto"/>
        </w:rPr>
        <w:t xml:space="preserve"> ACT</w:t>
      </w:r>
      <w:bookmarkEnd w:id="2"/>
    </w:p>
    <w:p w:rsidR="00D823CB" w:rsidRPr="00BA779C" w:rsidRDefault="00D823CB" w:rsidP="00D823CB">
      <w:pPr>
        <w:pStyle w:val="ListParagraph"/>
        <w:jc w:val="both"/>
        <w:rPr>
          <w:sz w:val="24"/>
          <w:szCs w:val="24"/>
        </w:rPr>
      </w:pPr>
      <w:r w:rsidRPr="00BA779C">
        <w:rPr>
          <w:sz w:val="24"/>
          <w:szCs w:val="24"/>
        </w:rPr>
        <w:t>The University of Central Florida, College of Medicine (UCF</w:t>
      </w:r>
      <w:r w:rsidR="001176B5" w:rsidRPr="00BA779C">
        <w:rPr>
          <w:sz w:val="24"/>
          <w:szCs w:val="24"/>
        </w:rPr>
        <w:t xml:space="preserve"> </w:t>
      </w:r>
      <w:r w:rsidRPr="00BA779C">
        <w:rPr>
          <w:sz w:val="24"/>
          <w:szCs w:val="24"/>
        </w:rPr>
        <w:t>COM) complies with federal and state law prohibiting discrimination against any applicant or enrolled student based on the basis of race, color, religion, sexual preference, age, disability, or other protected status.  In accordance with its obligations under the Americans with Disabilities Act of 1990 and Section 5.04 of the Rehabilitation Act of 1973, UCF COM does not discriminate against qualified individuals with disabilities in admission or in acc</w:t>
      </w:r>
      <w:bookmarkStart w:id="4" w:name="_Toc298745569"/>
      <w:bookmarkStart w:id="5" w:name="_Toc299484478"/>
      <w:bookmarkStart w:id="6" w:name="_Toc424805417"/>
      <w:r w:rsidRPr="00BA779C">
        <w:rPr>
          <w:sz w:val="24"/>
          <w:szCs w:val="24"/>
        </w:rPr>
        <w:t>ess to programs and activities.</w:t>
      </w:r>
    </w:p>
    <w:p w:rsidR="00D823CB" w:rsidRPr="00BA779C" w:rsidRDefault="00D823CB" w:rsidP="00D823CB">
      <w:pPr>
        <w:pStyle w:val="ListParagraph"/>
        <w:jc w:val="both"/>
        <w:rPr>
          <w:sz w:val="24"/>
          <w:szCs w:val="24"/>
        </w:rPr>
      </w:pPr>
    </w:p>
    <w:p w:rsidR="00D823CB" w:rsidRPr="00BA779C" w:rsidRDefault="00D823CB" w:rsidP="00D823CB">
      <w:pPr>
        <w:pStyle w:val="ListParagraph"/>
        <w:jc w:val="both"/>
        <w:rPr>
          <w:sz w:val="24"/>
          <w:szCs w:val="24"/>
        </w:rPr>
      </w:pPr>
      <w:r w:rsidRPr="00BA779C">
        <w:rPr>
          <w:sz w:val="24"/>
          <w:szCs w:val="24"/>
        </w:rPr>
        <w:t>A person with a disability is someone who has a physical or mental impairment that limits substantially</w:t>
      </w:r>
      <w:r w:rsidR="0073561D">
        <w:rPr>
          <w:sz w:val="24"/>
          <w:szCs w:val="24"/>
        </w:rPr>
        <w:t xml:space="preserve"> one or more major life activities</w:t>
      </w:r>
      <w:r w:rsidRPr="00BA779C">
        <w:rPr>
          <w:sz w:val="24"/>
          <w:szCs w:val="24"/>
        </w:rPr>
        <w:t>, such as caring for one's self, performing manual tasks, learning, walking, seeing, hearing, breathing, and working; has a record of such an impairment; or is regarded as having such an impairment.</w:t>
      </w:r>
    </w:p>
    <w:p w:rsidR="001176B5" w:rsidRPr="00BA779C" w:rsidRDefault="00D823CB" w:rsidP="001176B5">
      <w:pPr>
        <w:pStyle w:val="Heading3"/>
        <w:ind w:left="720"/>
        <w:rPr>
          <w:rFonts w:asciiTheme="minorHAnsi" w:eastAsiaTheme="minorEastAsia" w:hAnsiTheme="minorHAnsi" w:cstheme="minorBidi"/>
          <w:b w:val="0"/>
          <w:bCs w:val="0"/>
          <w:color w:val="auto"/>
          <w:sz w:val="24"/>
          <w:szCs w:val="24"/>
        </w:rPr>
      </w:pPr>
      <w:r w:rsidRPr="00BA779C">
        <w:rPr>
          <w:rFonts w:asciiTheme="minorHAnsi" w:eastAsiaTheme="minorEastAsia" w:hAnsiTheme="minorHAnsi" w:cstheme="minorBidi"/>
          <w:b w:val="0"/>
          <w:bCs w:val="0"/>
          <w:color w:val="auto"/>
          <w:sz w:val="24"/>
          <w:szCs w:val="24"/>
        </w:rPr>
        <w:t>Although students with temporary illness or injury are not considered disabled by law, every reasonable effort to accommodate their needs will be exercised.</w:t>
      </w:r>
    </w:p>
    <w:p w:rsidR="00A0372E" w:rsidRPr="00BA779C" w:rsidRDefault="00D823CB" w:rsidP="00A0372E">
      <w:pPr>
        <w:pStyle w:val="Heading3"/>
        <w:numPr>
          <w:ilvl w:val="0"/>
          <w:numId w:val="9"/>
        </w:numPr>
        <w:rPr>
          <w:rFonts w:asciiTheme="minorHAnsi" w:eastAsiaTheme="minorEastAsia" w:hAnsiTheme="minorHAnsi" w:cstheme="minorBidi"/>
          <w:b w:val="0"/>
          <w:bCs w:val="0"/>
          <w:color w:val="auto"/>
          <w:sz w:val="24"/>
          <w:szCs w:val="24"/>
        </w:rPr>
      </w:pPr>
      <w:r w:rsidRPr="00BA779C">
        <w:rPr>
          <w:rFonts w:asciiTheme="minorHAnsi" w:eastAsiaTheme="minorEastAsia" w:hAnsiTheme="minorHAnsi" w:cstheme="minorBidi"/>
          <w:b w:val="0"/>
          <w:bCs w:val="0"/>
          <w:color w:val="auto"/>
          <w:sz w:val="24"/>
          <w:szCs w:val="24"/>
        </w:rPr>
        <w:t xml:space="preserve">All requests for accommodation (e.g., use of a computer, extra time and/or separate room for exams, reduced caseload, access to note-takers, taped books, etc.) are evaluated on a case-by-case basis. </w:t>
      </w:r>
    </w:p>
    <w:p w:rsidR="00A0372E" w:rsidRPr="00BA779C" w:rsidRDefault="00D823CB" w:rsidP="00A0372E">
      <w:pPr>
        <w:pStyle w:val="Heading3"/>
        <w:numPr>
          <w:ilvl w:val="0"/>
          <w:numId w:val="9"/>
        </w:numPr>
        <w:rPr>
          <w:rFonts w:asciiTheme="minorHAnsi" w:eastAsiaTheme="minorEastAsia" w:hAnsiTheme="minorHAnsi" w:cstheme="minorBidi"/>
          <w:b w:val="0"/>
          <w:bCs w:val="0"/>
          <w:color w:val="auto"/>
          <w:sz w:val="24"/>
          <w:szCs w:val="24"/>
        </w:rPr>
      </w:pPr>
      <w:r w:rsidRPr="00BA779C">
        <w:rPr>
          <w:rFonts w:asciiTheme="minorHAnsi" w:eastAsiaTheme="minorEastAsia" w:hAnsiTheme="minorHAnsi" w:cstheme="minorBidi"/>
          <w:b w:val="0"/>
          <w:bCs w:val="0"/>
          <w:color w:val="auto"/>
          <w:sz w:val="24"/>
          <w:szCs w:val="24"/>
        </w:rPr>
        <w:t>This evaluation includes</w:t>
      </w:r>
      <w:r w:rsidR="00A0372E" w:rsidRPr="00BA779C">
        <w:rPr>
          <w:rFonts w:asciiTheme="minorHAnsi" w:eastAsiaTheme="minorEastAsia" w:hAnsiTheme="minorHAnsi" w:cstheme="minorBidi"/>
          <w:b w:val="0"/>
          <w:bCs w:val="0"/>
          <w:color w:val="auto"/>
          <w:sz w:val="24"/>
          <w:szCs w:val="24"/>
        </w:rPr>
        <w:t xml:space="preserve"> the r</w:t>
      </w:r>
      <w:r w:rsidRPr="00BA779C">
        <w:rPr>
          <w:rFonts w:asciiTheme="minorHAnsi" w:eastAsiaTheme="minorEastAsia" w:hAnsiTheme="minorHAnsi" w:cstheme="minorBidi"/>
          <w:b w:val="0"/>
          <w:bCs w:val="0"/>
          <w:color w:val="auto"/>
          <w:sz w:val="24"/>
          <w:szCs w:val="24"/>
        </w:rPr>
        <w:t>eview of clinical documentation and a determination of the reasonableness</w:t>
      </w:r>
      <w:r w:rsidR="00A0372E" w:rsidRPr="00BA779C">
        <w:rPr>
          <w:rFonts w:asciiTheme="minorHAnsi" w:eastAsiaTheme="minorEastAsia" w:hAnsiTheme="minorHAnsi" w:cstheme="minorBidi"/>
          <w:b w:val="0"/>
          <w:bCs w:val="0"/>
          <w:color w:val="auto"/>
          <w:sz w:val="24"/>
          <w:szCs w:val="24"/>
        </w:rPr>
        <w:t xml:space="preserve"> of the accommodation requests.</w:t>
      </w:r>
      <w:r w:rsidR="00041F11" w:rsidRPr="00BA779C">
        <w:rPr>
          <w:rFonts w:asciiTheme="minorHAnsi" w:eastAsiaTheme="minorEastAsia" w:hAnsiTheme="minorHAnsi" w:cstheme="minorBidi"/>
          <w:b w:val="0"/>
          <w:bCs w:val="0"/>
          <w:color w:val="auto"/>
          <w:sz w:val="24"/>
          <w:szCs w:val="24"/>
        </w:rPr>
        <w:t xml:space="preserve"> </w:t>
      </w:r>
      <w:r w:rsidR="00041F11" w:rsidRPr="00BA779C">
        <w:rPr>
          <w:rFonts w:asciiTheme="minorHAnsi" w:eastAsiaTheme="minorEastAsia" w:hAnsiTheme="minorHAnsi" w:cstheme="minorBidi"/>
          <w:b w:val="0"/>
          <w:bCs w:val="0"/>
          <w:i/>
          <w:color w:val="auto"/>
          <w:sz w:val="24"/>
          <w:szCs w:val="24"/>
        </w:rPr>
        <w:t>(</w:t>
      </w:r>
      <w:r w:rsidR="00881411" w:rsidRPr="00BA779C">
        <w:rPr>
          <w:rFonts w:asciiTheme="minorHAnsi" w:eastAsiaTheme="minorEastAsia" w:hAnsiTheme="minorHAnsi" w:cstheme="minorBidi"/>
          <w:b w:val="0"/>
          <w:bCs w:val="0"/>
          <w:i/>
          <w:color w:val="auto"/>
          <w:sz w:val="24"/>
          <w:szCs w:val="24"/>
        </w:rPr>
        <w:t>See</w:t>
      </w:r>
      <w:r w:rsidR="00041F11" w:rsidRPr="00BA779C">
        <w:rPr>
          <w:rFonts w:asciiTheme="minorHAnsi" w:eastAsiaTheme="minorEastAsia" w:hAnsiTheme="minorHAnsi" w:cstheme="minorBidi"/>
          <w:b w:val="0"/>
          <w:bCs w:val="0"/>
          <w:i/>
          <w:color w:val="auto"/>
          <w:sz w:val="24"/>
          <w:szCs w:val="24"/>
        </w:rPr>
        <w:t xml:space="preserve"> </w:t>
      </w:r>
      <w:r w:rsidR="00881411" w:rsidRPr="00BA779C">
        <w:rPr>
          <w:rFonts w:asciiTheme="minorHAnsi" w:eastAsiaTheme="minorEastAsia" w:hAnsiTheme="minorHAnsi" w:cstheme="minorBidi"/>
          <w:b w:val="0"/>
          <w:bCs w:val="0"/>
          <w:i/>
          <w:color w:val="auto"/>
          <w:sz w:val="24"/>
          <w:szCs w:val="24"/>
        </w:rPr>
        <w:t xml:space="preserve">UCF Medical Student Accommodation Documentation </w:t>
      </w:r>
      <w:r w:rsidR="00800CB5" w:rsidRPr="00BA779C">
        <w:rPr>
          <w:rFonts w:asciiTheme="minorHAnsi" w:eastAsiaTheme="minorEastAsia" w:hAnsiTheme="minorHAnsi" w:cstheme="minorBidi"/>
          <w:b w:val="0"/>
          <w:bCs w:val="0"/>
          <w:i/>
          <w:color w:val="auto"/>
          <w:sz w:val="24"/>
          <w:szCs w:val="24"/>
        </w:rPr>
        <w:t>Guidelines</w:t>
      </w:r>
      <w:r w:rsidR="00630319" w:rsidRPr="00BA779C">
        <w:rPr>
          <w:rFonts w:asciiTheme="minorHAnsi" w:eastAsiaTheme="minorEastAsia" w:hAnsiTheme="minorHAnsi" w:cstheme="minorBidi"/>
          <w:b w:val="0"/>
          <w:bCs w:val="0"/>
          <w:i/>
          <w:color w:val="auto"/>
          <w:sz w:val="24"/>
          <w:szCs w:val="24"/>
        </w:rPr>
        <w:t>)</w:t>
      </w:r>
    </w:p>
    <w:p w:rsidR="00A0372E" w:rsidRPr="00BA779C" w:rsidRDefault="00D823CB" w:rsidP="00A0372E">
      <w:pPr>
        <w:pStyle w:val="Heading3"/>
        <w:numPr>
          <w:ilvl w:val="0"/>
          <w:numId w:val="9"/>
        </w:numPr>
        <w:rPr>
          <w:rFonts w:asciiTheme="minorHAnsi" w:eastAsiaTheme="minorEastAsia" w:hAnsiTheme="minorHAnsi" w:cstheme="minorBidi"/>
          <w:b w:val="0"/>
          <w:bCs w:val="0"/>
          <w:color w:val="auto"/>
          <w:sz w:val="24"/>
          <w:szCs w:val="24"/>
        </w:rPr>
      </w:pPr>
      <w:r w:rsidRPr="00BA779C">
        <w:rPr>
          <w:rFonts w:asciiTheme="minorHAnsi" w:eastAsiaTheme="minorEastAsia" w:hAnsiTheme="minorHAnsi" w:cstheme="minorBidi"/>
          <w:b w:val="0"/>
          <w:bCs w:val="0"/>
          <w:color w:val="auto"/>
          <w:sz w:val="24"/>
          <w:szCs w:val="24"/>
        </w:rPr>
        <w:t xml:space="preserve">Primary clinical documentation or other diagnostic information held by the </w:t>
      </w:r>
      <w:r w:rsidR="00B27FF7" w:rsidRPr="00BA779C">
        <w:rPr>
          <w:rFonts w:asciiTheme="minorHAnsi" w:eastAsiaTheme="minorEastAsia" w:hAnsiTheme="minorHAnsi" w:cstheme="minorBidi"/>
          <w:b w:val="0"/>
          <w:bCs w:val="0"/>
          <w:color w:val="auto"/>
          <w:sz w:val="24"/>
          <w:szCs w:val="24"/>
        </w:rPr>
        <w:t>Medical Student Accessibility</w:t>
      </w:r>
      <w:r w:rsidRPr="00BA779C">
        <w:rPr>
          <w:rFonts w:asciiTheme="minorHAnsi" w:eastAsiaTheme="minorEastAsia" w:hAnsiTheme="minorHAnsi" w:cstheme="minorBidi"/>
          <w:b w:val="0"/>
          <w:bCs w:val="0"/>
          <w:color w:val="auto"/>
          <w:sz w:val="24"/>
          <w:szCs w:val="24"/>
        </w:rPr>
        <w:t xml:space="preserve"> </w:t>
      </w:r>
      <w:r w:rsidR="00A0372E" w:rsidRPr="00BA779C">
        <w:rPr>
          <w:rFonts w:asciiTheme="minorHAnsi" w:eastAsiaTheme="minorEastAsia" w:hAnsiTheme="minorHAnsi" w:cstheme="minorBidi"/>
          <w:b w:val="0"/>
          <w:bCs w:val="0"/>
          <w:color w:val="auto"/>
          <w:sz w:val="24"/>
          <w:szCs w:val="24"/>
        </w:rPr>
        <w:t>Liaison</w:t>
      </w:r>
      <w:r w:rsidR="00B27FF7" w:rsidRPr="00BA779C">
        <w:rPr>
          <w:rFonts w:asciiTheme="minorHAnsi" w:eastAsiaTheme="minorEastAsia" w:hAnsiTheme="minorHAnsi" w:cstheme="minorBidi"/>
          <w:b w:val="0"/>
          <w:bCs w:val="0"/>
          <w:color w:val="FF0000"/>
          <w:sz w:val="24"/>
          <w:szCs w:val="24"/>
        </w:rPr>
        <w:t xml:space="preserve"> </w:t>
      </w:r>
      <w:r w:rsidR="00B27FF7" w:rsidRPr="00BA779C">
        <w:rPr>
          <w:rFonts w:asciiTheme="minorHAnsi" w:eastAsiaTheme="minorEastAsia" w:hAnsiTheme="minorHAnsi" w:cstheme="minorBidi"/>
          <w:b w:val="0"/>
          <w:bCs w:val="0"/>
          <w:color w:val="auto"/>
          <w:sz w:val="24"/>
          <w:szCs w:val="24"/>
        </w:rPr>
        <w:t>(MSAL)</w:t>
      </w:r>
      <w:r w:rsidR="00881411" w:rsidRPr="00BA779C">
        <w:rPr>
          <w:rFonts w:asciiTheme="minorHAnsi" w:eastAsiaTheme="minorEastAsia" w:hAnsiTheme="minorHAnsi" w:cstheme="minorBidi"/>
          <w:b w:val="0"/>
          <w:bCs w:val="0"/>
          <w:color w:val="auto"/>
          <w:sz w:val="24"/>
          <w:szCs w:val="24"/>
        </w:rPr>
        <w:t xml:space="preserve"> </w:t>
      </w:r>
      <w:r w:rsidR="00881411" w:rsidRPr="00BA779C">
        <w:rPr>
          <w:rFonts w:asciiTheme="minorHAnsi" w:eastAsiaTheme="minorEastAsia" w:hAnsiTheme="minorHAnsi" w:cstheme="minorBidi"/>
          <w:b w:val="0"/>
          <w:bCs w:val="0"/>
          <w:i/>
          <w:color w:val="auto"/>
          <w:sz w:val="24"/>
          <w:szCs w:val="24"/>
        </w:rPr>
        <w:t>[</w:t>
      </w:r>
      <w:r w:rsidRPr="00BA779C">
        <w:rPr>
          <w:rFonts w:asciiTheme="minorHAnsi" w:eastAsiaTheme="minorEastAsia" w:hAnsiTheme="minorHAnsi" w:cstheme="minorBidi"/>
          <w:b w:val="0"/>
          <w:bCs w:val="0"/>
          <w:i/>
          <w:color w:val="auto"/>
          <w:sz w:val="24"/>
          <w:szCs w:val="24"/>
        </w:rPr>
        <w:t>see Procedure for Review o</w:t>
      </w:r>
      <w:r w:rsidR="00881411" w:rsidRPr="00BA779C">
        <w:rPr>
          <w:rFonts w:asciiTheme="minorHAnsi" w:eastAsiaTheme="minorEastAsia" w:hAnsiTheme="minorHAnsi" w:cstheme="minorBidi"/>
          <w:b w:val="0"/>
          <w:bCs w:val="0"/>
          <w:i/>
          <w:color w:val="auto"/>
          <w:sz w:val="24"/>
          <w:szCs w:val="24"/>
        </w:rPr>
        <w:t>f Accommodation Requests, below]</w:t>
      </w:r>
      <w:r w:rsidRPr="00BA779C">
        <w:rPr>
          <w:rFonts w:asciiTheme="minorHAnsi" w:eastAsiaTheme="minorEastAsia" w:hAnsiTheme="minorHAnsi" w:cstheme="minorBidi"/>
          <w:b w:val="0"/>
          <w:bCs w:val="0"/>
          <w:color w:val="auto"/>
          <w:sz w:val="24"/>
          <w:szCs w:val="24"/>
        </w:rPr>
        <w:t xml:space="preserve"> is kept confidential and is released to a third party only with the student's written permission or </w:t>
      </w:r>
      <w:r w:rsidR="00881411" w:rsidRPr="00BA779C">
        <w:rPr>
          <w:rFonts w:asciiTheme="minorHAnsi" w:eastAsiaTheme="minorEastAsia" w:hAnsiTheme="minorHAnsi" w:cstheme="minorBidi"/>
          <w:b w:val="0"/>
          <w:bCs w:val="0"/>
          <w:color w:val="auto"/>
          <w:sz w:val="24"/>
          <w:szCs w:val="24"/>
        </w:rPr>
        <w:t>under compulsion of legal process</w:t>
      </w:r>
      <w:r w:rsidRPr="00BA779C">
        <w:rPr>
          <w:rFonts w:asciiTheme="minorHAnsi" w:eastAsiaTheme="minorEastAsia" w:hAnsiTheme="minorHAnsi" w:cstheme="minorBidi"/>
          <w:b w:val="0"/>
          <w:bCs w:val="0"/>
          <w:color w:val="auto"/>
          <w:sz w:val="24"/>
          <w:szCs w:val="24"/>
        </w:rPr>
        <w:t xml:space="preserve">. </w:t>
      </w:r>
    </w:p>
    <w:p w:rsidR="001176B5" w:rsidRDefault="00D823CB" w:rsidP="00A0372E">
      <w:pPr>
        <w:pStyle w:val="Heading3"/>
        <w:numPr>
          <w:ilvl w:val="0"/>
          <w:numId w:val="9"/>
        </w:numPr>
        <w:rPr>
          <w:rFonts w:asciiTheme="minorHAnsi" w:eastAsiaTheme="minorEastAsia" w:hAnsiTheme="minorHAnsi" w:cstheme="minorBidi"/>
          <w:b w:val="0"/>
          <w:bCs w:val="0"/>
          <w:color w:val="auto"/>
          <w:sz w:val="24"/>
          <w:szCs w:val="24"/>
        </w:rPr>
      </w:pPr>
      <w:r w:rsidRPr="00BA779C">
        <w:rPr>
          <w:rFonts w:asciiTheme="minorHAnsi" w:eastAsiaTheme="minorEastAsia" w:hAnsiTheme="minorHAnsi" w:cstheme="minorBidi"/>
          <w:b w:val="0"/>
          <w:bCs w:val="0"/>
          <w:color w:val="auto"/>
          <w:sz w:val="24"/>
          <w:szCs w:val="24"/>
        </w:rPr>
        <w:t xml:space="preserve">General information about a student's </w:t>
      </w:r>
      <w:r w:rsidR="0073561D">
        <w:rPr>
          <w:rFonts w:asciiTheme="minorHAnsi" w:eastAsiaTheme="minorEastAsia" w:hAnsiTheme="minorHAnsi" w:cstheme="minorBidi"/>
          <w:b w:val="0"/>
          <w:bCs w:val="0"/>
          <w:color w:val="auto"/>
          <w:sz w:val="24"/>
          <w:szCs w:val="24"/>
        </w:rPr>
        <w:t>request for accommodation(s)</w:t>
      </w:r>
      <w:r w:rsidRPr="00BA779C">
        <w:rPr>
          <w:rFonts w:asciiTheme="minorHAnsi" w:eastAsiaTheme="minorEastAsia" w:hAnsiTheme="minorHAnsi" w:cstheme="minorBidi"/>
          <w:b w:val="0"/>
          <w:bCs w:val="0"/>
          <w:color w:val="auto"/>
          <w:sz w:val="24"/>
          <w:szCs w:val="24"/>
        </w:rPr>
        <w:t xml:space="preserve"> may be shared with other </w:t>
      </w:r>
      <w:r w:rsidR="00A0372E" w:rsidRPr="00BA779C">
        <w:rPr>
          <w:rFonts w:asciiTheme="minorHAnsi" w:eastAsiaTheme="minorEastAsia" w:hAnsiTheme="minorHAnsi" w:cstheme="minorBidi"/>
          <w:b w:val="0"/>
          <w:bCs w:val="0"/>
          <w:color w:val="auto"/>
          <w:sz w:val="24"/>
          <w:szCs w:val="24"/>
        </w:rPr>
        <w:t>UCF COM</w:t>
      </w:r>
      <w:r w:rsidRPr="00BA779C">
        <w:rPr>
          <w:rFonts w:asciiTheme="minorHAnsi" w:eastAsiaTheme="minorEastAsia" w:hAnsiTheme="minorHAnsi" w:cstheme="minorBidi"/>
          <w:b w:val="0"/>
          <w:bCs w:val="0"/>
          <w:color w:val="auto"/>
          <w:sz w:val="24"/>
          <w:szCs w:val="24"/>
        </w:rPr>
        <w:t xml:space="preserve"> officials or, in limited circumstances, with third parties who have a legitimate need to know. The student's disabilities file is maintained by the </w:t>
      </w:r>
      <w:r w:rsidR="00B27FF7" w:rsidRPr="00BA779C">
        <w:rPr>
          <w:rFonts w:asciiTheme="minorHAnsi" w:eastAsiaTheme="minorEastAsia" w:hAnsiTheme="minorHAnsi" w:cstheme="minorBidi"/>
          <w:b w:val="0"/>
          <w:bCs w:val="0"/>
          <w:color w:val="auto"/>
          <w:sz w:val="24"/>
          <w:szCs w:val="24"/>
        </w:rPr>
        <w:t>MSAL</w:t>
      </w:r>
      <w:r w:rsidRPr="00BA779C">
        <w:rPr>
          <w:rFonts w:asciiTheme="minorHAnsi" w:eastAsiaTheme="minorEastAsia" w:hAnsiTheme="minorHAnsi" w:cstheme="minorBidi"/>
          <w:b w:val="0"/>
          <w:bCs w:val="0"/>
          <w:color w:val="auto"/>
          <w:sz w:val="24"/>
          <w:szCs w:val="24"/>
        </w:rPr>
        <w:t xml:space="preserve"> and is held separately from the student's official academic record.</w:t>
      </w:r>
    </w:p>
    <w:p w:rsidR="00BA779C" w:rsidRDefault="00BA779C" w:rsidP="00BA779C"/>
    <w:p w:rsidR="000D5A97" w:rsidRPr="00672DF7" w:rsidRDefault="000D5A97" w:rsidP="002F29CD">
      <w:pPr>
        <w:pStyle w:val="Heading3"/>
        <w:rPr>
          <w:rFonts w:ascii="Cambria" w:eastAsiaTheme="minorEastAsia" w:hAnsi="Cambria" w:cstheme="minorBidi"/>
          <w:b w:val="0"/>
          <w:bCs w:val="0"/>
          <w:color w:val="auto"/>
          <w:sz w:val="28"/>
          <w:szCs w:val="28"/>
          <w:u w:val="single"/>
        </w:rPr>
      </w:pPr>
      <w:r w:rsidRPr="00672DF7">
        <w:rPr>
          <w:rFonts w:ascii="Cambria" w:hAnsi="Cambria"/>
          <w:color w:val="auto"/>
          <w:sz w:val="28"/>
          <w:szCs w:val="28"/>
          <w:u w:val="single"/>
        </w:rPr>
        <w:t>UCF COM Student Academic Support Services</w:t>
      </w:r>
    </w:p>
    <w:p w:rsidR="0073561D" w:rsidRDefault="0073561D" w:rsidP="002F29CD">
      <w:pPr>
        <w:pStyle w:val="NoSpacing"/>
        <w:ind w:firstLine="720"/>
        <w:rPr>
          <w:sz w:val="24"/>
          <w:szCs w:val="24"/>
        </w:rPr>
      </w:pPr>
    </w:p>
    <w:p w:rsidR="002B2EF6" w:rsidRPr="002B2EF6" w:rsidRDefault="002B2EF6" w:rsidP="002B2EF6">
      <w:pPr>
        <w:pStyle w:val="NoSpacing"/>
        <w:rPr>
          <w:sz w:val="24"/>
          <w:szCs w:val="24"/>
        </w:rPr>
      </w:pPr>
      <w:r w:rsidRPr="002B2EF6">
        <w:rPr>
          <w:b/>
          <w:bCs/>
          <w:sz w:val="24"/>
          <w:szCs w:val="24"/>
        </w:rPr>
        <w:t>Allison Kommer, Interim Director, Medical Student Accessibility Liaison (MSAL)</w:t>
      </w:r>
    </w:p>
    <w:p w:rsidR="002B2EF6" w:rsidRDefault="002B2EF6" w:rsidP="002B2EF6">
      <w:pPr>
        <w:pStyle w:val="NoSpacing"/>
        <w:rPr>
          <w:sz w:val="24"/>
          <w:szCs w:val="24"/>
        </w:rPr>
      </w:pPr>
      <w:r w:rsidRPr="002B2EF6">
        <w:rPr>
          <w:sz w:val="24"/>
          <w:szCs w:val="24"/>
        </w:rPr>
        <w:t>Medical Education Building, COM 205</w:t>
      </w:r>
    </w:p>
    <w:p w:rsidR="002B2EF6" w:rsidRPr="002B2EF6" w:rsidRDefault="002B2EF6" w:rsidP="002B2EF6">
      <w:pPr>
        <w:pStyle w:val="NoSpacing"/>
        <w:rPr>
          <w:sz w:val="24"/>
          <w:szCs w:val="24"/>
        </w:rPr>
      </w:pPr>
      <w:r>
        <w:rPr>
          <w:sz w:val="24"/>
          <w:szCs w:val="24"/>
        </w:rPr>
        <w:t xml:space="preserve">Email: </w:t>
      </w:r>
      <w:hyperlink r:id="rId8" w:history="1">
        <w:r w:rsidR="00FD5693" w:rsidRPr="00AE6136">
          <w:rPr>
            <w:rStyle w:val="Hyperlink"/>
            <w:rFonts w:cstheme="minorBidi"/>
            <w:sz w:val="24"/>
            <w:szCs w:val="24"/>
          </w:rPr>
          <w:t>Allison.Kommer@ucf.edu</w:t>
        </w:r>
      </w:hyperlink>
      <w:r w:rsidR="00FD5693">
        <w:rPr>
          <w:sz w:val="24"/>
          <w:szCs w:val="24"/>
        </w:rPr>
        <w:t xml:space="preserve"> </w:t>
      </w:r>
    </w:p>
    <w:p w:rsidR="002B2EF6" w:rsidRPr="002B2EF6" w:rsidRDefault="002B2EF6" w:rsidP="002B2EF6">
      <w:pPr>
        <w:pStyle w:val="NoSpacing"/>
        <w:rPr>
          <w:sz w:val="24"/>
          <w:szCs w:val="24"/>
        </w:rPr>
      </w:pPr>
      <w:r w:rsidRPr="002B2EF6">
        <w:rPr>
          <w:sz w:val="24"/>
          <w:szCs w:val="24"/>
        </w:rPr>
        <w:t>Phone: (407) 266-1394</w:t>
      </w:r>
    </w:p>
    <w:p w:rsidR="002B2EF6" w:rsidRPr="002B2EF6" w:rsidRDefault="002B2EF6" w:rsidP="002B2EF6">
      <w:pPr>
        <w:pStyle w:val="NoSpacing"/>
        <w:rPr>
          <w:sz w:val="24"/>
          <w:szCs w:val="24"/>
        </w:rPr>
      </w:pPr>
      <w:r w:rsidRPr="002B2EF6">
        <w:rPr>
          <w:sz w:val="24"/>
          <w:szCs w:val="24"/>
        </w:rPr>
        <w:t>Fax: (407) 266-1395</w:t>
      </w:r>
    </w:p>
    <w:p w:rsidR="002B2EF6" w:rsidRPr="002B2EF6" w:rsidRDefault="002B2EF6" w:rsidP="002B2EF6">
      <w:pPr>
        <w:pStyle w:val="NoSpacing"/>
        <w:rPr>
          <w:sz w:val="24"/>
          <w:szCs w:val="24"/>
        </w:rPr>
      </w:pPr>
      <w:r w:rsidRPr="002B2EF6">
        <w:rPr>
          <w:sz w:val="24"/>
          <w:szCs w:val="24"/>
        </w:rPr>
        <w:lastRenderedPageBreak/>
        <w:t> </w:t>
      </w:r>
    </w:p>
    <w:p w:rsidR="002B2EF6" w:rsidRPr="002B2EF6" w:rsidRDefault="002B2EF6" w:rsidP="002B2EF6">
      <w:pPr>
        <w:pStyle w:val="NoSpacing"/>
        <w:rPr>
          <w:sz w:val="24"/>
          <w:szCs w:val="24"/>
        </w:rPr>
      </w:pPr>
      <w:r w:rsidRPr="002B2EF6">
        <w:rPr>
          <w:b/>
          <w:bCs/>
          <w:sz w:val="24"/>
          <w:szCs w:val="24"/>
        </w:rPr>
        <w:t>Alisha Ramdihal, Coordinator, Assistant Medical Student Accessibility Liaison</w:t>
      </w:r>
    </w:p>
    <w:p w:rsidR="002B2EF6" w:rsidRDefault="002B2EF6" w:rsidP="002B2EF6">
      <w:pPr>
        <w:pStyle w:val="NoSpacing"/>
        <w:rPr>
          <w:sz w:val="24"/>
          <w:szCs w:val="24"/>
        </w:rPr>
      </w:pPr>
      <w:r w:rsidRPr="002B2EF6">
        <w:rPr>
          <w:sz w:val="24"/>
          <w:szCs w:val="24"/>
        </w:rPr>
        <w:t>Medical Education Building, COM 205</w:t>
      </w:r>
    </w:p>
    <w:p w:rsidR="002B2EF6" w:rsidRPr="002B2EF6" w:rsidRDefault="002B2EF6" w:rsidP="002B2EF6">
      <w:pPr>
        <w:pStyle w:val="NoSpacing"/>
        <w:rPr>
          <w:sz w:val="24"/>
          <w:szCs w:val="24"/>
        </w:rPr>
      </w:pPr>
      <w:r>
        <w:rPr>
          <w:sz w:val="24"/>
          <w:szCs w:val="24"/>
        </w:rPr>
        <w:t xml:space="preserve">Email: </w:t>
      </w:r>
      <w:hyperlink r:id="rId9" w:history="1">
        <w:r w:rsidR="00FD5693" w:rsidRPr="00AE6136">
          <w:rPr>
            <w:rStyle w:val="Hyperlink"/>
            <w:rFonts w:cstheme="minorBidi"/>
            <w:sz w:val="24"/>
            <w:szCs w:val="24"/>
          </w:rPr>
          <w:t>Alisha@ucf.edu</w:t>
        </w:r>
      </w:hyperlink>
      <w:r w:rsidR="00FD5693">
        <w:rPr>
          <w:sz w:val="24"/>
          <w:szCs w:val="24"/>
        </w:rPr>
        <w:t xml:space="preserve"> </w:t>
      </w:r>
    </w:p>
    <w:p w:rsidR="002B2EF6" w:rsidRPr="002B2EF6" w:rsidRDefault="002B2EF6" w:rsidP="002B2EF6">
      <w:pPr>
        <w:pStyle w:val="NoSpacing"/>
        <w:rPr>
          <w:sz w:val="24"/>
          <w:szCs w:val="24"/>
        </w:rPr>
      </w:pPr>
      <w:r w:rsidRPr="002B2EF6">
        <w:rPr>
          <w:sz w:val="24"/>
          <w:szCs w:val="24"/>
        </w:rPr>
        <w:t>Phone: (407) 266-1396</w:t>
      </w:r>
    </w:p>
    <w:p w:rsidR="0073561D" w:rsidRDefault="002B2EF6" w:rsidP="002B2EF6">
      <w:pPr>
        <w:pStyle w:val="NoSpacing"/>
        <w:rPr>
          <w:sz w:val="24"/>
          <w:szCs w:val="24"/>
        </w:rPr>
      </w:pPr>
      <w:r w:rsidRPr="002B2EF6">
        <w:rPr>
          <w:sz w:val="24"/>
          <w:szCs w:val="24"/>
        </w:rPr>
        <w:t>Fax: (407) 266-1395</w:t>
      </w:r>
      <w:r w:rsidR="0073561D">
        <w:rPr>
          <w:sz w:val="24"/>
          <w:szCs w:val="24"/>
        </w:rPr>
        <w:t xml:space="preserve"> </w:t>
      </w:r>
    </w:p>
    <w:bookmarkEnd w:id="4"/>
    <w:bookmarkEnd w:id="5"/>
    <w:bookmarkEnd w:id="6"/>
    <w:p w:rsidR="005400E9" w:rsidRPr="00E26485" w:rsidRDefault="00A0372E" w:rsidP="002F29CD">
      <w:pPr>
        <w:pStyle w:val="Heading3"/>
        <w:jc w:val="both"/>
        <w:rPr>
          <w:rFonts w:ascii="Cambria" w:hAnsi="Cambria"/>
          <w:color w:val="auto"/>
          <w:sz w:val="28"/>
          <w:szCs w:val="28"/>
          <w:u w:val="single"/>
        </w:rPr>
      </w:pPr>
      <w:r w:rsidRPr="00E26485">
        <w:rPr>
          <w:rFonts w:ascii="Cambria" w:hAnsi="Cambria"/>
          <w:color w:val="auto"/>
          <w:sz w:val="28"/>
          <w:szCs w:val="28"/>
          <w:u w:val="single"/>
        </w:rPr>
        <w:t>Procedure for Review of Accommodation Requests</w:t>
      </w:r>
    </w:p>
    <w:p w:rsidR="000B306B" w:rsidRPr="00E26485" w:rsidRDefault="00967EC7" w:rsidP="002F29CD">
      <w:pPr>
        <w:rPr>
          <w:sz w:val="24"/>
          <w:szCs w:val="24"/>
        </w:rPr>
      </w:pPr>
      <w:r w:rsidRPr="00E26485">
        <w:rPr>
          <w:sz w:val="24"/>
          <w:szCs w:val="24"/>
        </w:rPr>
        <w:t>UCF COM is committed to, and em</w:t>
      </w:r>
      <w:r w:rsidR="006D4157" w:rsidRPr="00E26485">
        <w:rPr>
          <w:sz w:val="24"/>
          <w:szCs w:val="24"/>
        </w:rPr>
        <w:t xml:space="preserve">braces, diversity in all forms.  </w:t>
      </w:r>
      <w:r w:rsidR="00B5443C" w:rsidRPr="00E26485">
        <w:rPr>
          <w:sz w:val="24"/>
          <w:szCs w:val="24"/>
        </w:rPr>
        <w:t xml:space="preserve">Students seeking </w:t>
      </w:r>
      <w:r w:rsidRPr="00E26485">
        <w:rPr>
          <w:sz w:val="24"/>
          <w:szCs w:val="24"/>
        </w:rPr>
        <w:t xml:space="preserve">accommodations or support services at UCF COM are required to register with Student Academic Support Services (SASS). </w:t>
      </w:r>
      <w:r w:rsidR="001176B5" w:rsidRPr="00E26485">
        <w:rPr>
          <w:sz w:val="24"/>
          <w:szCs w:val="24"/>
        </w:rPr>
        <w:t>Students are expected to be actively responsible for all aspects of their enrollment</w:t>
      </w:r>
      <w:r w:rsidR="00911237" w:rsidRPr="00E26485">
        <w:rPr>
          <w:sz w:val="24"/>
          <w:szCs w:val="24"/>
        </w:rPr>
        <w:t xml:space="preserve"> in registering for accommodations</w:t>
      </w:r>
      <w:r w:rsidR="001176B5" w:rsidRPr="00E26485">
        <w:rPr>
          <w:sz w:val="24"/>
          <w:szCs w:val="24"/>
        </w:rPr>
        <w:t>. Students requesting accommodations must take the initiative to seek assistance, comply with deadlines and agreements, and participate in the following procedure:</w:t>
      </w:r>
    </w:p>
    <w:p w:rsidR="00A0372E" w:rsidRPr="00E26485" w:rsidRDefault="002C6C51" w:rsidP="00246EA9">
      <w:pPr>
        <w:pStyle w:val="ListParagraph"/>
        <w:numPr>
          <w:ilvl w:val="0"/>
          <w:numId w:val="11"/>
        </w:numPr>
        <w:rPr>
          <w:sz w:val="24"/>
          <w:szCs w:val="24"/>
        </w:rPr>
      </w:pPr>
      <w:r w:rsidRPr="00E26485">
        <w:rPr>
          <w:b/>
          <w:sz w:val="24"/>
          <w:szCs w:val="24"/>
          <w:u w:val="single"/>
        </w:rPr>
        <w:t>Contact</w:t>
      </w:r>
      <w:r w:rsidR="00A0372E" w:rsidRPr="00E26485">
        <w:rPr>
          <w:b/>
          <w:sz w:val="24"/>
          <w:szCs w:val="24"/>
          <w:u w:val="single"/>
        </w:rPr>
        <w:t xml:space="preserve"> the </w:t>
      </w:r>
      <w:r w:rsidR="00B27FF7" w:rsidRPr="00E26485">
        <w:rPr>
          <w:b/>
          <w:sz w:val="24"/>
          <w:szCs w:val="24"/>
          <w:u w:val="single"/>
        </w:rPr>
        <w:t>Medical Student Accessibility Liaison (MSAL)</w:t>
      </w:r>
    </w:p>
    <w:p w:rsidR="00157B82" w:rsidRPr="00E26485" w:rsidRDefault="00FD5693" w:rsidP="00157B82">
      <w:pPr>
        <w:pStyle w:val="ListParagraph"/>
        <w:numPr>
          <w:ilvl w:val="0"/>
          <w:numId w:val="10"/>
        </w:numPr>
        <w:rPr>
          <w:sz w:val="24"/>
          <w:szCs w:val="24"/>
        </w:rPr>
      </w:pPr>
      <w:r>
        <w:rPr>
          <w:sz w:val="24"/>
          <w:szCs w:val="24"/>
        </w:rPr>
        <w:t>Allison Kommer</w:t>
      </w:r>
      <w:r w:rsidR="00157B82" w:rsidRPr="00E26485">
        <w:rPr>
          <w:sz w:val="24"/>
          <w:szCs w:val="24"/>
        </w:rPr>
        <w:t xml:space="preserve">, </w:t>
      </w:r>
      <w:r>
        <w:rPr>
          <w:sz w:val="24"/>
          <w:szCs w:val="24"/>
        </w:rPr>
        <w:t xml:space="preserve">Interim </w:t>
      </w:r>
      <w:r w:rsidR="00B27FF7" w:rsidRPr="00E26485">
        <w:rPr>
          <w:sz w:val="24"/>
          <w:szCs w:val="24"/>
        </w:rPr>
        <w:t>Director, Student Academic Support Services</w:t>
      </w:r>
      <w:r w:rsidR="00EB561C">
        <w:rPr>
          <w:sz w:val="24"/>
          <w:szCs w:val="24"/>
        </w:rPr>
        <w:t xml:space="preserve"> and Medical Student Accessibility Liaison</w:t>
      </w:r>
    </w:p>
    <w:p w:rsidR="00FD5693" w:rsidRPr="00FD5693" w:rsidRDefault="00FD5693" w:rsidP="00FD5693">
      <w:pPr>
        <w:pStyle w:val="ListParagraph"/>
        <w:numPr>
          <w:ilvl w:val="1"/>
          <w:numId w:val="10"/>
        </w:numPr>
        <w:rPr>
          <w:sz w:val="24"/>
          <w:szCs w:val="24"/>
        </w:rPr>
      </w:pPr>
      <w:r w:rsidRPr="00FD5693">
        <w:rPr>
          <w:sz w:val="24"/>
          <w:szCs w:val="24"/>
          <w:u w:val="single"/>
        </w:rPr>
        <w:t>Email:</w:t>
      </w:r>
      <w:r>
        <w:rPr>
          <w:sz w:val="24"/>
          <w:szCs w:val="24"/>
        </w:rPr>
        <w:t xml:space="preserve"> </w:t>
      </w:r>
      <w:hyperlink r:id="rId10" w:history="1">
        <w:r w:rsidRPr="00AE6136">
          <w:rPr>
            <w:rStyle w:val="Hyperlink"/>
            <w:rFonts w:cstheme="minorBidi"/>
            <w:sz w:val="24"/>
            <w:szCs w:val="24"/>
          </w:rPr>
          <w:t>Allison.Kommer@ucf.edu</w:t>
        </w:r>
      </w:hyperlink>
      <w:r>
        <w:rPr>
          <w:sz w:val="24"/>
          <w:szCs w:val="24"/>
        </w:rPr>
        <w:t xml:space="preserve">  </w:t>
      </w:r>
    </w:p>
    <w:p w:rsidR="00F350D5" w:rsidRPr="00E26485" w:rsidRDefault="00FD5693" w:rsidP="00F350D5">
      <w:pPr>
        <w:pStyle w:val="ListParagraph"/>
        <w:numPr>
          <w:ilvl w:val="1"/>
          <w:numId w:val="10"/>
        </w:numPr>
        <w:rPr>
          <w:sz w:val="24"/>
          <w:szCs w:val="24"/>
        </w:rPr>
      </w:pPr>
      <w:r w:rsidRPr="00FD5693">
        <w:rPr>
          <w:sz w:val="24"/>
          <w:szCs w:val="24"/>
          <w:u w:val="single"/>
        </w:rPr>
        <w:t>Phone:</w:t>
      </w:r>
      <w:r>
        <w:rPr>
          <w:sz w:val="24"/>
          <w:szCs w:val="24"/>
        </w:rPr>
        <w:t xml:space="preserve"> (407) 266-1394</w:t>
      </w:r>
    </w:p>
    <w:p w:rsidR="00572ABC" w:rsidRPr="00E26485" w:rsidRDefault="004C4AEA" w:rsidP="004C4AEA">
      <w:pPr>
        <w:pStyle w:val="ListParagraph"/>
        <w:numPr>
          <w:ilvl w:val="0"/>
          <w:numId w:val="10"/>
        </w:numPr>
        <w:rPr>
          <w:sz w:val="24"/>
          <w:szCs w:val="24"/>
        </w:rPr>
      </w:pPr>
      <w:r w:rsidRPr="00E26485">
        <w:rPr>
          <w:sz w:val="24"/>
          <w:szCs w:val="24"/>
        </w:rPr>
        <w:t>For students requesting accommodations, c</w:t>
      </w:r>
      <w:r w:rsidR="00157B82" w:rsidRPr="00E26485">
        <w:rPr>
          <w:sz w:val="24"/>
          <w:szCs w:val="24"/>
        </w:rPr>
        <w:t xml:space="preserve">ontact </w:t>
      </w:r>
      <w:r w:rsidR="00EB561C">
        <w:rPr>
          <w:sz w:val="24"/>
          <w:szCs w:val="24"/>
        </w:rPr>
        <w:t xml:space="preserve">with the SASS Office </w:t>
      </w:r>
      <w:r w:rsidR="009D2D7A" w:rsidRPr="00E26485">
        <w:rPr>
          <w:sz w:val="24"/>
          <w:szCs w:val="24"/>
        </w:rPr>
        <w:t xml:space="preserve">should </w:t>
      </w:r>
      <w:r w:rsidR="00493624" w:rsidRPr="00E26485">
        <w:rPr>
          <w:sz w:val="24"/>
          <w:szCs w:val="24"/>
        </w:rPr>
        <w:t xml:space="preserve">take place </w:t>
      </w:r>
      <w:r w:rsidRPr="00E26485">
        <w:rPr>
          <w:sz w:val="24"/>
          <w:szCs w:val="24"/>
        </w:rPr>
        <w:t>upon acceptance to UCF COM</w:t>
      </w:r>
      <w:r w:rsidR="001176B5" w:rsidRPr="00E26485">
        <w:rPr>
          <w:sz w:val="24"/>
          <w:szCs w:val="24"/>
        </w:rPr>
        <w:t xml:space="preserve"> or im</w:t>
      </w:r>
      <w:r w:rsidR="00BA779C" w:rsidRPr="00E26485">
        <w:rPr>
          <w:sz w:val="24"/>
          <w:szCs w:val="24"/>
        </w:rPr>
        <w:t>mediately following an injury,</w:t>
      </w:r>
      <w:r w:rsidR="001176B5" w:rsidRPr="00E26485">
        <w:rPr>
          <w:sz w:val="24"/>
          <w:szCs w:val="24"/>
        </w:rPr>
        <w:t xml:space="preserve"> illness</w:t>
      </w:r>
      <w:r w:rsidR="00BA779C" w:rsidRPr="00E26485">
        <w:rPr>
          <w:sz w:val="24"/>
          <w:szCs w:val="24"/>
        </w:rPr>
        <w:t>, or new diagnosis</w:t>
      </w:r>
      <w:r w:rsidR="00493624" w:rsidRPr="00E26485">
        <w:rPr>
          <w:sz w:val="24"/>
          <w:szCs w:val="24"/>
        </w:rPr>
        <w:t xml:space="preserve"> to initiate accommodations</w:t>
      </w:r>
      <w:r w:rsidR="00157B82" w:rsidRPr="00E26485">
        <w:rPr>
          <w:sz w:val="24"/>
          <w:szCs w:val="24"/>
        </w:rPr>
        <w:t xml:space="preserve">. </w:t>
      </w:r>
    </w:p>
    <w:p w:rsidR="00BA779C" w:rsidRPr="00E26485" w:rsidRDefault="00BA779C" w:rsidP="00BA779C">
      <w:pPr>
        <w:pStyle w:val="ListParagraph"/>
        <w:ind w:left="1440"/>
        <w:rPr>
          <w:sz w:val="24"/>
          <w:szCs w:val="24"/>
        </w:rPr>
      </w:pPr>
    </w:p>
    <w:p w:rsidR="00180E6D" w:rsidRDefault="008C64BC" w:rsidP="008C64BC">
      <w:pPr>
        <w:pStyle w:val="ListParagraph"/>
        <w:numPr>
          <w:ilvl w:val="0"/>
          <w:numId w:val="11"/>
        </w:numPr>
        <w:rPr>
          <w:sz w:val="24"/>
          <w:szCs w:val="24"/>
        </w:rPr>
      </w:pPr>
      <w:r w:rsidRPr="00E26485">
        <w:rPr>
          <w:b/>
          <w:sz w:val="24"/>
          <w:szCs w:val="24"/>
          <w:u w:val="single"/>
        </w:rPr>
        <w:t>Provide clinical documentation:</w:t>
      </w:r>
      <w:r w:rsidRPr="00E26485">
        <w:rPr>
          <w:b/>
          <w:sz w:val="24"/>
          <w:szCs w:val="24"/>
        </w:rPr>
        <w:t xml:space="preserve"> </w:t>
      </w:r>
      <w:r w:rsidR="00A5396B" w:rsidRPr="00E26485">
        <w:rPr>
          <w:sz w:val="24"/>
          <w:szCs w:val="24"/>
        </w:rPr>
        <w:t>Students must submit current clinical</w:t>
      </w:r>
      <w:r w:rsidR="009D2D7A" w:rsidRPr="00E26485">
        <w:rPr>
          <w:sz w:val="24"/>
          <w:szCs w:val="24"/>
        </w:rPr>
        <w:t xml:space="preserve"> documentation regarding their disability. </w:t>
      </w:r>
    </w:p>
    <w:p w:rsidR="004243E0" w:rsidRPr="004243E0" w:rsidRDefault="004243E0" w:rsidP="004243E0">
      <w:pPr>
        <w:ind w:left="720"/>
        <w:rPr>
          <w:sz w:val="24"/>
          <w:szCs w:val="24"/>
        </w:rPr>
      </w:pPr>
      <w:r>
        <w:rPr>
          <w:sz w:val="24"/>
          <w:szCs w:val="24"/>
        </w:rPr>
        <w:t>Students who do not have documentation of their condition, and/or who believe they have an undiagnosed condition, should contact SASS to discuss their circumstances further.</w:t>
      </w:r>
    </w:p>
    <w:p w:rsidR="009D2D7A" w:rsidRPr="00E26485" w:rsidRDefault="00180E6D" w:rsidP="00572ABC">
      <w:pPr>
        <w:pStyle w:val="NoSpacing"/>
        <w:ind w:firstLine="720"/>
        <w:rPr>
          <w:b/>
          <w:sz w:val="24"/>
          <w:szCs w:val="24"/>
        </w:rPr>
      </w:pPr>
      <w:r w:rsidRPr="00E26485">
        <w:rPr>
          <w:b/>
          <w:sz w:val="24"/>
          <w:szCs w:val="24"/>
        </w:rPr>
        <w:t>D</w:t>
      </w:r>
      <w:r w:rsidR="009D2D7A" w:rsidRPr="00E26485">
        <w:rPr>
          <w:b/>
          <w:sz w:val="24"/>
          <w:szCs w:val="24"/>
        </w:rPr>
        <w:t>ocumentation should include:</w:t>
      </w:r>
    </w:p>
    <w:p w:rsidR="009D2D7A" w:rsidRPr="00E26485" w:rsidRDefault="009464DC" w:rsidP="00572ABC">
      <w:pPr>
        <w:pStyle w:val="ListParagraph"/>
        <w:numPr>
          <w:ilvl w:val="0"/>
          <w:numId w:val="28"/>
        </w:numPr>
        <w:rPr>
          <w:sz w:val="24"/>
          <w:szCs w:val="24"/>
        </w:rPr>
      </w:pPr>
      <w:r>
        <w:rPr>
          <w:sz w:val="24"/>
          <w:szCs w:val="24"/>
        </w:rPr>
        <w:t>D</w:t>
      </w:r>
      <w:r w:rsidR="00A21513">
        <w:rPr>
          <w:sz w:val="24"/>
          <w:szCs w:val="24"/>
        </w:rPr>
        <w:t>ocumentation that speaks to the current functional limitations of the disability</w:t>
      </w:r>
      <w:r w:rsidR="007424AE">
        <w:rPr>
          <w:sz w:val="24"/>
          <w:szCs w:val="24"/>
        </w:rPr>
        <w:t>,</w:t>
      </w:r>
      <w:r>
        <w:rPr>
          <w:sz w:val="24"/>
          <w:szCs w:val="24"/>
        </w:rPr>
        <w:t xml:space="preserve"> </w:t>
      </w:r>
      <w:r w:rsidR="009D2D7A" w:rsidRPr="00E26485">
        <w:rPr>
          <w:sz w:val="24"/>
          <w:szCs w:val="24"/>
        </w:rPr>
        <w:t>and</w:t>
      </w:r>
      <w:r w:rsidR="007424AE">
        <w:rPr>
          <w:sz w:val="24"/>
          <w:szCs w:val="24"/>
        </w:rPr>
        <w:t xml:space="preserve"> the</w:t>
      </w:r>
      <w:r w:rsidR="009D2D7A" w:rsidRPr="00E26485">
        <w:rPr>
          <w:sz w:val="24"/>
          <w:szCs w:val="24"/>
        </w:rPr>
        <w:t xml:space="preserve"> signatur</w:t>
      </w:r>
      <w:r w:rsidR="007424AE">
        <w:rPr>
          <w:sz w:val="24"/>
          <w:szCs w:val="24"/>
        </w:rPr>
        <w:t xml:space="preserve">e of the </w:t>
      </w:r>
      <w:r w:rsidR="009D2D7A" w:rsidRPr="00E26485">
        <w:rPr>
          <w:sz w:val="24"/>
          <w:szCs w:val="24"/>
        </w:rPr>
        <w:t>qualified professional</w:t>
      </w:r>
      <w:r w:rsidR="00246EA9" w:rsidRPr="00E26485">
        <w:rPr>
          <w:sz w:val="24"/>
          <w:szCs w:val="24"/>
        </w:rPr>
        <w:t xml:space="preserve"> who is licensed and/or otherwise properly credentialed to diagnose or identify your health condition</w:t>
      </w:r>
      <w:r w:rsidR="009D2D7A" w:rsidRPr="00E26485">
        <w:rPr>
          <w:sz w:val="24"/>
          <w:szCs w:val="24"/>
        </w:rPr>
        <w:t xml:space="preserve">. </w:t>
      </w:r>
    </w:p>
    <w:p w:rsidR="009D2D7A" w:rsidRPr="00E26485" w:rsidRDefault="009D2D7A" w:rsidP="00572ABC">
      <w:pPr>
        <w:pStyle w:val="ListParagraph"/>
        <w:numPr>
          <w:ilvl w:val="0"/>
          <w:numId w:val="28"/>
        </w:numPr>
        <w:rPr>
          <w:sz w:val="24"/>
          <w:szCs w:val="24"/>
        </w:rPr>
      </w:pPr>
      <w:r w:rsidRPr="00E26485">
        <w:rPr>
          <w:sz w:val="24"/>
          <w:szCs w:val="24"/>
        </w:rPr>
        <w:t>A diagnosis of your disability/health condition.</w:t>
      </w:r>
    </w:p>
    <w:p w:rsidR="009D2D7A" w:rsidRPr="00E26485" w:rsidRDefault="009D2D7A" w:rsidP="00572ABC">
      <w:pPr>
        <w:pStyle w:val="ListParagraph"/>
        <w:numPr>
          <w:ilvl w:val="0"/>
          <w:numId w:val="28"/>
        </w:numPr>
        <w:rPr>
          <w:sz w:val="24"/>
          <w:szCs w:val="24"/>
        </w:rPr>
      </w:pPr>
      <w:r w:rsidRPr="00E26485">
        <w:rPr>
          <w:sz w:val="24"/>
          <w:szCs w:val="24"/>
        </w:rPr>
        <w:t>Description of the current impact/limitations of the disability/health condition with specific focus on what you would need as a student in the education</w:t>
      </w:r>
      <w:r w:rsidR="00EB561C">
        <w:rPr>
          <w:sz w:val="24"/>
          <w:szCs w:val="24"/>
        </w:rPr>
        <w:t>al and/or clinical</w:t>
      </w:r>
      <w:r w:rsidRPr="00E26485">
        <w:rPr>
          <w:sz w:val="24"/>
          <w:szCs w:val="24"/>
        </w:rPr>
        <w:t xml:space="preserve"> environment.</w:t>
      </w:r>
    </w:p>
    <w:p w:rsidR="0024414F" w:rsidRPr="00E26485" w:rsidRDefault="0024414F" w:rsidP="00572ABC">
      <w:pPr>
        <w:pStyle w:val="ListParagraph"/>
        <w:numPr>
          <w:ilvl w:val="0"/>
          <w:numId w:val="28"/>
        </w:numPr>
        <w:rPr>
          <w:sz w:val="24"/>
          <w:szCs w:val="24"/>
        </w:rPr>
      </w:pPr>
      <w:r w:rsidRPr="00E26485">
        <w:rPr>
          <w:sz w:val="24"/>
          <w:szCs w:val="24"/>
        </w:rPr>
        <w:t xml:space="preserve">If the disability/health condition is permanent or temporary? If temporary, </w:t>
      </w:r>
      <w:r w:rsidR="00EB561C">
        <w:rPr>
          <w:sz w:val="24"/>
          <w:szCs w:val="24"/>
        </w:rPr>
        <w:t xml:space="preserve">provide </w:t>
      </w:r>
      <w:r w:rsidRPr="00E26485">
        <w:rPr>
          <w:sz w:val="24"/>
          <w:szCs w:val="24"/>
        </w:rPr>
        <w:t>information on the needed duration of accommodations and timeline for an up-to-date evaluation of the disability/health condition.</w:t>
      </w:r>
    </w:p>
    <w:p w:rsidR="005D34BE" w:rsidRPr="00E26485" w:rsidRDefault="0024414F" w:rsidP="00572ABC">
      <w:pPr>
        <w:ind w:firstLine="720"/>
        <w:contextualSpacing/>
        <w:rPr>
          <w:sz w:val="24"/>
          <w:szCs w:val="24"/>
        </w:rPr>
      </w:pPr>
      <w:r w:rsidRPr="00E26485">
        <w:rPr>
          <w:b/>
          <w:sz w:val="24"/>
          <w:szCs w:val="24"/>
        </w:rPr>
        <w:t>Learning, Attentional Disabilitie</w:t>
      </w:r>
      <w:r w:rsidRPr="00E26485">
        <w:rPr>
          <w:sz w:val="24"/>
          <w:szCs w:val="24"/>
        </w:rPr>
        <w:t xml:space="preserve">s: </w:t>
      </w:r>
    </w:p>
    <w:p w:rsidR="005D34BE" w:rsidRPr="00E26485" w:rsidRDefault="0024414F" w:rsidP="00572ABC">
      <w:pPr>
        <w:ind w:left="720"/>
        <w:contextualSpacing/>
        <w:rPr>
          <w:sz w:val="24"/>
          <w:szCs w:val="24"/>
        </w:rPr>
      </w:pPr>
      <w:r w:rsidRPr="00E26485">
        <w:rPr>
          <w:sz w:val="24"/>
          <w:szCs w:val="24"/>
        </w:rPr>
        <w:t>Acceptable clinical documentation for learning disabilities (LD) and attentional disabilities (e.g., attention-deficit</w:t>
      </w:r>
      <w:r w:rsidR="005D34BE" w:rsidRPr="00E26485">
        <w:rPr>
          <w:sz w:val="24"/>
          <w:szCs w:val="24"/>
        </w:rPr>
        <w:t xml:space="preserve"> hyperactivity disorder [ADHD]):</w:t>
      </w:r>
    </w:p>
    <w:p w:rsidR="008C64BC" w:rsidRPr="00E26485" w:rsidRDefault="005D34BE" w:rsidP="008C64BC">
      <w:pPr>
        <w:pStyle w:val="ListParagraph"/>
        <w:numPr>
          <w:ilvl w:val="0"/>
          <w:numId w:val="14"/>
        </w:numPr>
        <w:rPr>
          <w:sz w:val="24"/>
          <w:szCs w:val="24"/>
        </w:rPr>
      </w:pPr>
      <w:r w:rsidRPr="00E26485">
        <w:rPr>
          <w:sz w:val="24"/>
          <w:szCs w:val="24"/>
        </w:rPr>
        <w:t>A</w:t>
      </w:r>
      <w:r w:rsidR="0024414F" w:rsidRPr="00E26485">
        <w:rPr>
          <w:sz w:val="24"/>
          <w:szCs w:val="24"/>
        </w:rPr>
        <w:t xml:space="preserve"> comprehensive diagnostic interview/consultation</w:t>
      </w:r>
      <w:r w:rsidR="007424AE">
        <w:rPr>
          <w:sz w:val="24"/>
          <w:szCs w:val="24"/>
        </w:rPr>
        <w:t>.</w:t>
      </w:r>
      <w:r w:rsidR="0024414F" w:rsidRPr="00E26485">
        <w:rPr>
          <w:sz w:val="24"/>
          <w:szCs w:val="24"/>
        </w:rPr>
        <w:t xml:space="preserve"> </w:t>
      </w:r>
    </w:p>
    <w:p w:rsidR="005D34BE" w:rsidRPr="00E26485" w:rsidRDefault="005D34BE" w:rsidP="008C64BC">
      <w:pPr>
        <w:pStyle w:val="ListParagraph"/>
        <w:numPr>
          <w:ilvl w:val="0"/>
          <w:numId w:val="14"/>
        </w:numPr>
        <w:rPr>
          <w:sz w:val="24"/>
          <w:szCs w:val="24"/>
        </w:rPr>
      </w:pPr>
      <w:r w:rsidRPr="00E26485">
        <w:rPr>
          <w:sz w:val="24"/>
          <w:szCs w:val="24"/>
        </w:rPr>
        <w:lastRenderedPageBreak/>
        <w:t>A n</w:t>
      </w:r>
      <w:r w:rsidR="0024414F" w:rsidRPr="00E26485">
        <w:rPr>
          <w:sz w:val="24"/>
          <w:szCs w:val="24"/>
        </w:rPr>
        <w:t>europsychological or psyc</w:t>
      </w:r>
      <w:r w:rsidRPr="00E26485">
        <w:rPr>
          <w:sz w:val="24"/>
          <w:szCs w:val="24"/>
        </w:rPr>
        <w:t xml:space="preserve">ho-educational evaluation plan </w:t>
      </w:r>
      <w:r w:rsidR="007424AE">
        <w:rPr>
          <w:sz w:val="24"/>
          <w:szCs w:val="24"/>
        </w:rPr>
        <w:t>(</w:t>
      </w:r>
      <w:r w:rsidR="00A21513">
        <w:rPr>
          <w:sz w:val="24"/>
          <w:szCs w:val="24"/>
        </w:rPr>
        <w:t>documentation that speaks to the current functional limitations of the disability</w:t>
      </w:r>
      <w:r w:rsidR="007424AE">
        <w:rPr>
          <w:sz w:val="24"/>
          <w:szCs w:val="24"/>
        </w:rPr>
        <w:t>).</w:t>
      </w:r>
    </w:p>
    <w:p w:rsidR="005D34BE" w:rsidRPr="00E26485" w:rsidRDefault="0024414F" w:rsidP="00572ABC">
      <w:pPr>
        <w:ind w:firstLine="720"/>
        <w:contextualSpacing/>
        <w:rPr>
          <w:sz w:val="24"/>
          <w:szCs w:val="24"/>
        </w:rPr>
      </w:pPr>
      <w:r w:rsidRPr="00E26485">
        <w:rPr>
          <w:b/>
          <w:sz w:val="24"/>
          <w:szCs w:val="24"/>
        </w:rPr>
        <w:t>Other/Non-learning Disabilities:</w:t>
      </w:r>
      <w:r w:rsidRPr="00E26485">
        <w:rPr>
          <w:sz w:val="24"/>
          <w:szCs w:val="24"/>
        </w:rPr>
        <w:t xml:space="preserve"> </w:t>
      </w:r>
    </w:p>
    <w:p w:rsidR="005D34BE" w:rsidRPr="00E26485" w:rsidRDefault="0024414F" w:rsidP="00572ABC">
      <w:pPr>
        <w:ind w:left="720"/>
        <w:contextualSpacing/>
        <w:rPr>
          <w:sz w:val="24"/>
          <w:szCs w:val="24"/>
        </w:rPr>
      </w:pPr>
      <w:r w:rsidRPr="00E26485">
        <w:rPr>
          <w:sz w:val="24"/>
          <w:szCs w:val="24"/>
        </w:rPr>
        <w:t>Acceptable documentation for other types of disabilities (e.g., medical, psychological</w:t>
      </w:r>
      <w:r w:rsidR="005D34BE" w:rsidRPr="00E26485">
        <w:rPr>
          <w:sz w:val="24"/>
          <w:szCs w:val="24"/>
        </w:rPr>
        <w:t>, etc.)</w:t>
      </w:r>
      <w:r w:rsidR="005C1F7A" w:rsidRPr="00E26485">
        <w:rPr>
          <w:sz w:val="24"/>
          <w:szCs w:val="24"/>
        </w:rPr>
        <w:t xml:space="preserve"> </w:t>
      </w:r>
      <w:r w:rsidR="005D34BE" w:rsidRPr="00E26485">
        <w:rPr>
          <w:sz w:val="24"/>
          <w:szCs w:val="24"/>
        </w:rPr>
        <w:t>e</w:t>
      </w:r>
      <w:r w:rsidRPr="00E26485">
        <w:rPr>
          <w:sz w:val="24"/>
          <w:szCs w:val="24"/>
        </w:rPr>
        <w:t>ither permanent or temporary</w:t>
      </w:r>
      <w:r w:rsidR="005D34BE" w:rsidRPr="00E26485">
        <w:rPr>
          <w:sz w:val="24"/>
          <w:szCs w:val="24"/>
        </w:rPr>
        <w:t>:</w:t>
      </w:r>
    </w:p>
    <w:p w:rsidR="005D34BE" w:rsidRPr="00E26485" w:rsidRDefault="005D34BE" w:rsidP="005D34BE">
      <w:pPr>
        <w:pStyle w:val="ListParagraph"/>
        <w:numPr>
          <w:ilvl w:val="0"/>
          <w:numId w:val="13"/>
        </w:numPr>
        <w:rPr>
          <w:sz w:val="24"/>
          <w:szCs w:val="24"/>
        </w:rPr>
      </w:pPr>
      <w:r w:rsidRPr="00E26485">
        <w:rPr>
          <w:sz w:val="24"/>
          <w:szCs w:val="24"/>
        </w:rPr>
        <w:t>A</w:t>
      </w:r>
      <w:r w:rsidR="0024414F" w:rsidRPr="00E26485">
        <w:rPr>
          <w:sz w:val="24"/>
          <w:szCs w:val="24"/>
        </w:rPr>
        <w:t xml:space="preserve"> report from a professional describin</w:t>
      </w:r>
      <w:r w:rsidRPr="00E26485">
        <w:rPr>
          <w:sz w:val="24"/>
          <w:szCs w:val="24"/>
        </w:rPr>
        <w:t>g the nature of the disability</w:t>
      </w:r>
      <w:r w:rsidR="007424AE">
        <w:rPr>
          <w:sz w:val="24"/>
          <w:szCs w:val="24"/>
        </w:rPr>
        <w:t>.</w:t>
      </w:r>
    </w:p>
    <w:p w:rsidR="005D34BE" w:rsidRPr="00E26485" w:rsidRDefault="00331975" w:rsidP="005D34BE">
      <w:pPr>
        <w:pStyle w:val="ListParagraph"/>
        <w:numPr>
          <w:ilvl w:val="0"/>
          <w:numId w:val="13"/>
        </w:numPr>
        <w:rPr>
          <w:sz w:val="24"/>
          <w:szCs w:val="24"/>
        </w:rPr>
      </w:pPr>
      <w:r>
        <w:rPr>
          <w:sz w:val="24"/>
          <w:szCs w:val="24"/>
        </w:rPr>
        <w:t>Sugge</w:t>
      </w:r>
      <w:r w:rsidR="007424AE">
        <w:rPr>
          <w:sz w:val="24"/>
          <w:szCs w:val="24"/>
        </w:rPr>
        <w:t xml:space="preserve">sted accommodation(s) for SASS </w:t>
      </w:r>
      <w:r>
        <w:rPr>
          <w:sz w:val="24"/>
          <w:szCs w:val="24"/>
        </w:rPr>
        <w:t>consideration</w:t>
      </w:r>
      <w:r w:rsidR="000B0B01">
        <w:rPr>
          <w:sz w:val="24"/>
          <w:szCs w:val="24"/>
        </w:rPr>
        <w:t xml:space="preserve"> (this does not, however, guarantee automatic implementation)</w:t>
      </w:r>
      <w:r w:rsidR="007424AE">
        <w:rPr>
          <w:sz w:val="24"/>
          <w:szCs w:val="24"/>
        </w:rPr>
        <w:t>.</w:t>
      </w:r>
    </w:p>
    <w:p w:rsidR="005D34BE" w:rsidRPr="00E26485" w:rsidRDefault="005D34BE" w:rsidP="005D34BE">
      <w:pPr>
        <w:pStyle w:val="ListParagraph"/>
        <w:numPr>
          <w:ilvl w:val="0"/>
          <w:numId w:val="13"/>
        </w:numPr>
        <w:rPr>
          <w:sz w:val="24"/>
          <w:szCs w:val="24"/>
        </w:rPr>
      </w:pPr>
      <w:r w:rsidRPr="00E26485">
        <w:rPr>
          <w:sz w:val="24"/>
          <w:szCs w:val="24"/>
        </w:rPr>
        <w:t>Th</w:t>
      </w:r>
      <w:r w:rsidR="0024414F" w:rsidRPr="00E26485">
        <w:rPr>
          <w:sz w:val="24"/>
          <w:szCs w:val="24"/>
        </w:rPr>
        <w:t xml:space="preserve">e expected duration of the disability </w:t>
      </w:r>
      <w:r w:rsidRPr="00E26485">
        <w:rPr>
          <w:sz w:val="24"/>
          <w:szCs w:val="24"/>
        </w:rPr>
        <w:t>and requested accommodation(s)</w:t>
      </w:r>
      <w:r w:rsidR="007424AE">
        <w:rPr>
          <w:sz w:val="24"/>
          <w:szCs w:val="24"/>
        </w:rPr>
        <w:t>.</w:t>
      </w:r>
    </w:p>
    <w:p w:rsidR="005D34BE" w:rsidRPr="00E26485" w:rsidRDefault="004C4AEA" w:rsidP="0024414F">
      <w:pPr>
        <w:contextualSpacing/>
        <w:rPr>
          <w:i/>
        </w:rPr>
      </w:pPr>
      <w:r w:rsidRPr="00E26485">
        <w:rPr>
          <w:i/>
        </w:rPr>
        <w:t xml:space="preserve">(See UCF Medical Student Accommodation Documentation </w:t>
      </w:r>
      <w:r w:rsidR="0024414F" w:rsidRPr="00E26485">
        <w:rPr>
          <w:i/>
        </w:rPr>
        <w:t>Guidelines</w:t>
      </w:r>
      <w:r w:rsidRPr="00E26485">
        <w:rPr>
          <w:i/>
        </w:rPr>
        <w:t xml:space="preserve"> for Medical and</w:t>
      </w:r>
      <w:r w:rsidR="0024414F" w:rsidRPr="00E26485">
        <w:rPr>
          <w:i/>
        </w:rPr>
        <w:t xml:space="preserve"> Psychological Disabilities.) </w:t>
      </w:r>
    </w:p>
    <w:p w:rsidR="007B6806" w:rsidRPr="00E26485" w:rsidRDefault="007B6806" w:rsidP="0024414F">
      <w:pPr>
        <w:contextualSpacing/>
        <w:rPr>
          <w:i/>
        </w:rPr>
      </w:pPr>
    </w:p>
    <w:p w:rsidR="00B27FF7" w:rsidRPr="00E26485" w:rsidRDefault="0024414F" w:rsidP="0024414F">
      <w:pPr>
        <w:contextualSpacing/>
        <w:rPr>
          <w:sz w:val="24"/>
          <w:szCs w:val="24"/>
        </w:rPr>
      </w:pPr>
      <w:r w:rsidRPr="00E26485">
        <w:rPr>
          <w:sz w:val="24"/>
          <w:szCs w:val="24"/>
        </w:rPr>
        <w:t xml:space="preserve">In all cases, </w:t>
      </w:r>
      <w:r w:rsidR="005C1F7A" w:rsidRPr="00E26485">
        <w:rPr>
          <w:sz w:val="24"/>
          <w:szCs w:val="24"/>
        </w:rPr>
        <w:t>UCF COM</w:t>
      </w:r>
      <w:r w:rsidRPr="00E26485">
        <w:rPr>
          <w:sz w:val="24"/>
          <w:szCs w:val="24"/>
        </w:rPr>
        <w:t xml:space="preserve"> reserves the right to request additional diagnostic information and assessment when, in its opinion, such additional information is needed to indicate the existence of a disability or the need for accommodations in the educational or clinical settings of UCF COM. </w:t>
      </w:r>
    </w:p>
    <w:p w:rsidR="008C64BC" w:rsidRPr="00E26485" w:rsidRDefault="008C64BC" w:rsidP="0024414F">
      <w:pPr>
        <w:contextualSpacing/>
        <w:rPr>
          <w:sz w:val="24"/>
          <w:szCs w:val="24"/>
        </w:rPr>
      </w:pPr>
    </w:p>
    <w:p w:rsidR="0024414F" w:rsidRPr="00E26485" w:rsidRDefault="004243E0" w:rsidP="0024414F">
      <w:pPr>
        <w:contextualSpacing/>
        <w:rPr>
          <w:sz w:val="24"/>
          <w:szCs w:val="24"/>
        </w:rPr>
      </w:pPr>
      <w:r>
        <w:rPr>
          <w:sz w:val="24"/>
          <w:szCs w:val="24"/>
        </w:rPr>
        <w:t>Accommodations decisions are informed by many sources including:</w:t>
      </w:r>
      <w:r w:rsidR="00962802" w:rsidRPr="00E26485">
        <w:rPr>
          <w:sz w:val="24"/>
          <w:szCs w:val="24"/>
        </w:rPr>
        <w:t xml:space="preserve"> student’s academic and accom</w:t>
      </w:r>
      <w:r>
        <w:rPr>
          <w:sz w:val="24"/>
          <w:szCs w:val="24"/>
        </w:rPr>
        <w:t>modation histories</w:t>
      </w:r>
      <w:r w:rsidR="00962802" w:rsidRPr="00E26485">
        <w:rPr>
          <w:sz w:val="24"/>
          <w:szCs w:val="24"/>
        </w:rPr>
        <w:t>,</w:t>
      </w:r>
      <w:r>
        <w:rPr>
          <w:sz w:val="24"/>
          <w:szCs w:val="24"/>
        </w:rPr>
        <w:t xml:space="preserve"> student self-report of disability and impact, documentation, review of technical standards and essential functions.</w:t>
      </w:r>
      <w:r w:rsidR="00962802" w:rsidRPr="00E26485">
        <w:rPr>
          <w:sz w:val="24"/>
          <w:szCs w:val="24"/>
        </w:rPr>
        <w:t xml:space="preserve"> </w:t>
      </w:r>
    </w:p>
    <w:p w:rsidR="008E1D87" w:rsidRPr="00E26485" w:rsidRDefault="002858BC" w:rsidP="00180E6D">
      <w:pPr>
        <w:pStyle w:val="ListParagraph"/>
        <w:numPr>
          <w:ilvl w:val="0"/>
          <w:numId w:val="11"/>
        </w:numPr>
        <w:rPr>
          <w:b/>
          <w:sz w:val="24"/>
          <w:szCs w:val="24"/>
          <w:u w:val="single"/>
        </w:rPr>
      </w:pPr>
      <w:r w:rsidRPr="00E26485">
        <w:rPr>
          <w:b/>
          <w:sz w:val="24"/>
          <w:szCs w:val="24"/>
          <w:u w:val="single"/>
        </w:rPr>
        <w:t xml:space="preserve">Schedule an intake meeting with MSAL </w:t>
      </w:r>
      <w:r w:rsidR="0009370E" w:rsidRPr="00E26485">
        <w:rPr>
          <w:b/>
          <w:sz w:val="24"/>
          <w:szCs w:val="24"/>
          <w:u w:val="single"/>
        </w:rPr>
        <w:t>and c</w:t>
      </w:r>
      <w:r w:rsidR="008E1D87" w:rsidRPr="00E26485">
        <w:rPr>
          <w:b/>
          <w:sz w:val="24"/>
          <w:szCs w:val="24"/>
          <w:u w:val="single"/>
        </w:rPr>
        <w:t>omplete “Request for Accommodations”</w:t>
      </w:r>
      <w:r w:rsidR="0009370E" w:rsidRPr="00E26485">
        <w:rPr>
          <w:b/>
          <w:sz w:val="24"/>
          <w:szCs w:val="24"/>
          <w:u w:val="single"/>
        </w:rPr>
        <w:t xml:space="preserve"> form</w:t>
      </w:r>
    </w:p>
    <w:p w:rsidR="008E1D87" w:rsidRPr="00E26485" w:rsidRDefault="008E1D87" w:rsidP="008E1D87">
      <w:pPr>
        <w:pStyle w:val="ListParagraph"/>
        <w:numPr>
          <w:ilvl w:val="0"/>
          <w:numId w:val="15"/>
        </w:numPr>
        <w:rPr>
          <w:sz w:val="24"/>
          <w:szCs w:val="24"/>
        </w:rPr>
      </w:pPr>
      <w:r w:rsidRPr="00E26485">
        <w:rPr>
          <w:sz w:val="24"/>
          <w:szCs w:val="24"/>
        </w:rPr>
        <w:t>Contact the Office of Student Academic Support Services</w:t>
      </w:r>
      <w:r w:rsidR="00EB561C">
        <w:rPr>
          <w:sz w:val="24"/>
          <w:szCs w:val="24"/>
        </w:rPr>
        <w:t xml:space="preserve"> (SASS)</w:t>
      </w:r>
      <w:r w:rsidRPr="00E26485">
        <w:rPr>
          <w:sz w:val="24"/>
          <w:szCs w:val="24"/>
        </w:rPr>
        <w:t xml:space="preserve"> to schedule a meeting</w:t>
      </w:r>
      <w:r w:rsidR="002858BC" w:rsidRPr="00E26485">
        <w:rPr>
          <w:sz w:val="24"/>
          <w:szCs w:val="24"/>
        </w:rPr>
        <w:t xml:space="preserve"> with the Medical Student Accessibility Liaison</w:t>
      </w:r>
      <w:r w:rsidR="00B55B61">
        <w:rPr>
          <w:sz w:val="24"/>
          <w:szCs w:val="24"/>
        </w:rPr>
        <w:t xml:space="preserve"> (MSAL)</w:t>
      </w:r>
      <w:r w:rsidR="002858BC" w:rsidRPr="00E26485">
        <w:rPr>
          <w:sz w:val="24"/>
          <w:szCs w:val="24"/>
        </w:rPr>
        <w:t>.</w:t>
      </w:r>
    </w:p>
    <w:p w:rsidR="00FD5693" w:rsidRDefault="00FD5693" w:rsidP="00A1788C">
      <w:pPr>
        <w:pStyle w:val="ListParagraph"/>
        <w:numPr>
          <w:ilvl w:val="1"/>
          <w:numId w:val="15"/>
        </w:numPr>
        <w:rPr>
          <w:sz w:val="24"/>
          <w:szCs w:val="24"/>
        </w:rPr>
      </w:pPr>
      <w:r>
        <w:rPr>
          <w:sz w:val="24"/>
          <w:szCs w:val="24"/>
        </w:rPr>
        <w:t xml:space="preserve">Email: </w:t>
      </w:r>
      <w:hyperlink r:id="rId11" w:history="1">
        <w:r w:rsidRPr="00AE6136">
          <w:rPr>
            <w:rStyle w:val="Hyperlink"/>
            <w:rFonts w:cstheme="minorBidi"/>
            <w:sz w:val="24"/>
            <w:szCs w:val="24"/>
          </w:rPr>
          <w:t>Allison.Kommer@ucf.edu</w:t>
        </w:r>
      </w:hyperlink>
      <w:r>
        <w:rPr>
          <w:sz w:val="24"/>
          <w:szCs w:val="24"/>
        </w:rPr>
        <w:t xml:space="preserve"> </w:t>
      </w:r>
    </w:p>
    <w:p w:rsidR="00A1788C" w:rsidRPr="00E26485" w:rsidRDefault="00A1788C" w:rsidP="00A1788C">
      <w:pPr>
        <w:pStyle w:val="ListParagraph"/>
        <w:numPr>
          <w:ilvl w:val="1"/>
          <w:numId w:val="15"/>
        </w:numPr>
        <w:rPr>
          <w:sz w:val="24"/>
          <w:szCs w:val="24"/>
        </w:rPr>
      </w:pPr>
      <w:r w:rsidRPr="00E26485">
        <w:rPr>
          <w:sz w:val="24"/>
          <w:szCs w:val="24"/>
        </w:rPr>
        <w:t>Phone: (407) 266-1394</w:t>
      </w:r>
    </w:p>
    <w:p w:rsidR="008E1D87" w:rsidRPr="00E26485" w:rsidRDefault="008E1D87" w:rsidP="0009370E">
      <w:pPr>
        <w:pStyle w:val="ListParagraph"/>
        <w:numPr>
          <w:ilvl w:val="0"/>
          <w:numId w:val="15"/>
        </w:numPr>
        <w:rPr>
          <w:sz w:val="24"/>
          <w:szCs w:val="24"/>
        </w:rPr>
      </w:pPr>
      <w:r w:rsidRPr="00E26485">
        <w:rPr>
          <w:sz w:val="24"/>
          <w:szCs w:val="24"/>
        </w:rPr>
        <w:t>Fill out “Request for Accommodations” form before/during the initial intake meeting</w:t>
      </w:r>
      <w:r w:rsidR="00EB561C">
        <w:rPr>
          <w:sz w:val="24"/>
          <w:szCs w:val="24"/>
        </w:rPr>
        <w:t xml:space="preserve"> with the MSAL</w:t>
      </w:r>
      <w:r w:rsidR="002858BC" w:rsidRPr="00E26485">
        <w:rPr>
          <w:sz w:val="24"/>
          <w:szCs w:val="24"/>
        </w:rPr>
        <w:t>.</w:t>
      </w:r>
    </w:p>
    <w:p w:rsidR="00572ABC" w:rsidRPr="00E26485" w:rsidRDefault="00572ABC" w:rsidP="00572ABC">
      <w:pPr>
        <w:pStyle w:val="ListParagraph"/>
        <w:ind w:left="1080"/>
        <w:rPr>
          <w:sz w:val="24"/>
          <w:szCs w:val="24"/>
        </w:rPr>
      </w:pPr>
    </w:p>
    <w:p w:rsidR="0009370E" w:rsidRPr="00E26485" w:rsidRDefault="0009370E" w:rsidP="0009370E">
      <w:pPr>
        <w:pStyle w:val="ListParagraph"/>
        <w:numPr>
          <w:ilvl w:val="0"/>
          <w:numId w:val="11"/>
        </w:numPr>
        <w:rPr>
          <w:b/>
          <w:sz w:val="24"/>
          <w:szCs w:val="24"/>
          <w:u w:val="single"/>
        </w:rPr>
      </w:pPr>
      <w:r w:rsidRPr="00E26485">
        <w:rPr>
          <w:b/>
          <w:sz w:val="24"/>
          <w:szCs w:val="24"/>
          <w:u w:val="single"/>
        </w:rPr>
        <w:t>Process for determining appropriate accommodations</w:t>
      </w:r>
    </w:p>
    <w:p w:rsidR="0009370E" w:rsidRPr="00E26485" w:rsidRDefault="0009370E" w:rsidP="00FD3CD9">
      <w:pPr>
        <w:pStyle w:val="ListParagraph"/>
        <w:numPr>
          <w:ilvl w:val="0"/>
          <w:numId w:val="16"/>
        </w:numPr>
        <w:rPr>
          <w:sz w:val="24"/>
          <w:szCs w:val="24"/>
        </w:rPr>
      </w:pPr>
      <w:r w:rsidRPr="00E26485">
        <w:rPr>
          <w:sz w:val="24"/>
          <w:szCs w:val="24"/>
        </w:rPr>
        <w:t xml:space="preserve">Once </w:t>
      </w:r>
      <w:r w:rsidR="00BA779C" w:rsidRPr="00E26485">
        <w:rPr>
          <w:sz w:val="24"/>
          <w:szCs w:val="24"/>
        </w:rPr>
        <w:t xml:space="preserve">the </w:t>
      </w:r>
      <w:r w:rsidRPr="00E26485">
        <w:rPr>
          <w:sz w:val="24"/>
          <w:szCs w:val="24"/>
        </w:rPr>
        <w:t>initi</w:t>
      </w:r>
      <w:r w:rsidR="00A67A7F" w:rsidRPr="00E26485">
        <w:rPr>
          <w:sz w:val="24"/>
          <w:szCs w:val="24"/>
        </w:rPr>
        <w:t>al meeting has taken place</w:t>
      </w:r>
      <w:r w:rsidR="00EB561C">
        <w:rPr>
          <w:sz w:val="24"/>
          <w:szCs w:val="24"/>
        </w:rPr>
        <w:t xml:space="preserve"> between the student and the MSAL</w:t>
      </w:r>
      <w:r w:rsidR="00A67A7F" w:rsidRPr="00E26485">
        <w:rPr>
          <w:sz w:val="24"/>
          <w:szCs w:val="24"/>
        </w:rPr>
        <w:t xml:space="preserve">, the </w:t>
      </w:r>
      <w:r w:rsidR="00EB561C">
        <w:rPr>
          <w:sz w:val="24"/>
          <w:szCs w:val="24"/>
        </w:rPr>
        <w:t>MSAL</w:t>
      </w:r>
      <w:r w:rsidRPr="00E26485">
        <w:rPr>
          <w:sz w:val="24"/>
          <w:szCs w:val="24"/>
        </w:rPr>
        <w:t xml:space="preserve"> will review all forms and clinical documen</w:t>
      </w:r>
      <w:r w:rsidR="00663E08">
        <w:rPr>
          <w:sz w:val="24"/>
          <w:szCs w:val="24"/>
        </w:rPr>
        <w:t>tation submitted by t</w:t>
      </w:r>
      <w:r w:rsidR="009464DC">
        <w:rPr>
          <w:sz w:val="24"/>
          <w:szCs w:val="24"/>
        </w:rPr>
        <w:t>he student in a timely manner (t</w:t>
      </w:r>
      <w:r w:rsidR="00A21513">
        <w:rPr>
          <w:sz w:val="24"/>
          <w:szCs w:val="24"/>
        </w:rPr>
        <w:t xml:space="preserve">his </w:t>
      </w:r>
      <w:r w:rsidR="00EB561C">
        <w:rPr>
          <w:sz w:val="24"/>
          <w:szCs w:val="24"/>
        </w:rPr>
        <w:t xml:space="preserve">review </w:t>
      </w:r>
      <w:r w:rsidR="00A21513">
        <w:rPr>
          <w:sz w:val="24"/>
          <w:szCs w:val="24"/>
        </w:rPr>
        <w:t>should take no more than two weeks)</w:t>
      </w:r>
      <w:r w:rsidR="009464DC">
        <w:rPr>
          <w:sz w:val="24"/>
          <w:szCs w:val="24"/>
        </w:rPr>
        <w:t>.</w:t>
      </w:r>
    </w:p>
    <w:p w:rsidR="0009370E" w:rsidRPr="00E26485" w:rsidRDefault="00F024F9" w:rsidP="00FD3CD9">
      <w:pPr>
        <w:pStyle w:val="ListParagraph"/>
        <w:numPr>
          <w:ilvl w:val="0"/>
          <w:numId w:val="16"/>
        </w:numPr>
        <w:rPr>
          <w:sz w:val="24"/>
          <w:szCs w:val="24"/>
        </w:rPr>
      </w:pPr>
      <w:r>
        <w:rPr>
          <w:sz w:val="24"/>
          <w:szCs w:val="24"/>
        </w:rPr>
        <w:t xml:space="preserve">Initially, </w:t>
      </w:r>
      <w:r w:rsidR="00FD3CD9" w:rsidRPr="00E26485">
        <w:rPr>
          <w:sz w:val="24"/>
          <w:szCs w:val="24"/>
        </w:rPr>
        <w:t xml:space="preserve">MSAL will present the </w:t>
      </w:r>
      <w:r w:rsidR="0009370E" w:rsidRPr="00E26485">
        <w:rPr>
          <w:sz w:val="24"/>
          <w:szCs w:val="24"/>
        </w:rPr>
        <w:t xml:space="preserve">student’s case </w:t>
      </w:r>
      <w:r w:rsidR="00663E08">
        <w:rPr>
          <w:sz w:val="24"/>
          <w:szCs w:val="24"/>
        </w:rPr>
        <w:t>(</w:t>
      </w:r>
      <w:r w:rsidR="00FD3CD9" w:rsidRPr="00E26485">
        <w:rPr>
          <w:sz w:val="24"/>
          <w:szCs w:val="24"/>
        </w:rPr>
        <w:t xml:space="preserve">share findings </w:t>
      </w:r>
      <w:r w:rsidR="00041F11" w:rsidRPr="00E26485">
        <w:rPr>
          <w:sz w:val="24"/>
          <w:szCs w:val="24"/>
        </w:rPr>
        <w:t xml:space="preserve">of statistical data and written information </w:t>
      </w:r>
      <w:r w:rsidR="00FD3CD9" w:rsidRPr="00E26485">
        <w:rPr>
          <w:sz w:val="24"/>
          <w:szCs w:val="24"/>
        </w:rPr>
        <w:t>from the review</w:t>
      </w:r>
      <w:r w:rsidR="00041F11" w:rsidRPr="00E26485">
        <w:rPr>
          <w:sz w:val="24"/>
          <w:szCs w:val="24"/>
        </w:rPr>
        <w:t xml:space="preserve"> of</w:t>
      </w:r>
      <w:r w:rsidR="00FD3CD9" w:rsidRPr="00E26485">
        <w:rPr>
          <w:sz w:val="24"/>
          <w:szCs w:val="24"/>
        </w:rPr>
        <w:t xml:space="preserve"> </w:t>
      </w:r>
      <w:r w:rsidR="00041F11" w:rsidRPr="00E26485">
        <w:rPr>
          <w:sz w:val="24"/>
          <w:szCs w:val="24"/>
        </w:rPr>
        <w:t>documentation (</w:t>
      </w:r>
      <w:r w:rsidR="00041F11" w:rsidRPr="00E26485">
        <w:rPr>
          <w:i/>
          <w:sz w:val="24"/>
          <w:szCs w:val="24"/>
        </w:rPr>
        <w:t xml:space="preserve">see </w:t>
      </w:r>
      <w:r w:rsidR="00BA779C" w:rsidRPr="00E26485">
        <w:rPr>
          <w:i/>
          <w:sz w:val="24"/>
          <w:szCs w:val="24"/>
        </w:rPr>
        <w:t xml:space="preserve">UCF Medical Student Accommodation Documentation </w:t>
      </w:r>
      <w:r w:rsidR="00800CB5" w:rsidRPr="00E26485">
        <w:rPr>
          <w:i/>
          <w:sz w:val="24"/>
          <w:szCs w:val="24"/>
        </w:rPr>
        <w:t>G</w:t>
      </w:r>
      <w:r w:rsidR="00041F11" w:rsidRPr="00E26485">
        <w:rPr>
          <w:i/>
          <w:sz w:val="24"/>
          <w:szCs w:val="24"/>
        </w:rPr>
        <w:t>uidelines</w:t>
      </w:r>
      <w:r w:rsidR="00041F11" w:rsidRPr="00E26485">
        <w:rPr>
          <w:sz w:val="24"/>
          <w:szCs w:val="24"/>
        </w:rPr>
        <w:t>)</w:t>
      </w:r>
      <w:r w:rsidR="00FD3CD9" w:rsidRPr="00E26485">
        <w:rPr>
          <w:sz w:val="24"/>
          <w:szCs w:val="24"/>
        </w:rPr>
        <w:t xml:space="preserve"> regarding the student’s diagnosis and accommodation</w:t>
      </w:r>
      <w:r w:rsidR="00EA0A2C">
        <w:rPr>
          <w:sz w:val="24"/>
          <w:szCs w:val="24"/>
        </w:rPr>
        <w:t>(s)</w:t>
      </w:r>
      <w:r w:rsidR="00FD3CD9" w:rsidRPr="00E26485">
        <w:rPr>
          <w:sz w:val="24"/>
          <w:szCs w:val="24"/>
        </w:rPr>
        <w:t xml:space="preserve"> request</w:t>
      </w:r>
      <w:r w:rsidR="00663E08">
        <w:rPr>
          <w:sz w:val="24"/>
          <w:szCs w:val="24"/>
        </w:rPr>
        <w:t xml:space="preserve"> to</w:t>
      </w:r>
      <w:r w:rsidR="00FD3CD9" w:rsidRPr="00E26485">
        <w:rPr>
          <w:sz w:val="24"/>
          <w:szCs w:val="24"/>
        </w:rPr>
        <w:t xml:space="preserve"> the </w:t>
      </w:r>
      <w:r w:rsidR="001D37F3" w:rsidRPr="00E26485">
        <w:rPr>
          <w:sz w:val="24"/>
          <w:szCs w:val="24"/>
        </w:rPr>
        <w:t>Student Accessibility</w:t>
      </w:r>
      <w:r w:rsidR="00AB16AA" w:rsidRPr="00E26485">
        <w:rPr>
          <w:sz w:val="24"/>
          <w:szCs w:val="24"/>
        </w:rPr>
        <w:t xml:space="preserve"> Committee</w:t>
      </w:r>
      <w:r w:rsidR="00663E08">
        <w:rPr>
          <w:sz w:val="24"/>
          <w:szCs w:val="24"/>
        </w:rPr>
        <w:t xml:space="preserve"> comprised of the MSAL (</w:t>
      </w:r>
      <w:r w:rsidR="00FD5693">
        <w:rPr>
          <w:sz w:val="24"/>
          <w:szCs w:val="24"/>
        </w:rPr>
        <w:t xml:space="preserve">Interim </w:t>
      </w:r>
      <w:r w:rsidR="00663E08">
        <w:rPr>
          <w:sz w:val="24"/>
          <w:szCs w:val="24"/>
        </w:rPr>
        <w:t xml:space="preserve">Director of SASS), and the </w:t>
      </w:r>
      <w:r w:rsidR="0070719A">
        <w:rPr>
          <w:sz w:val="24"/>
          <w:szCs w:val="24"/>
        </w:rPr>
        <w:t>Accessibility</w:t>
      </w:r>
      <w:r w:rsidR="00FD5693">
        <w:rPr>
          <w:sz w:val="24"/>
          <w:szCs w:val="24"/>
        </w:rPr>
        <w:t xml:space="preserve"> Associate</w:t>
      </w:r>
      <w:r w:rsidR="00663E08">
        <w:rPr>
          <w:sz w:val="24"/>
          <w:szCs w:val="24"/>
        </w:rPr>
        <w:t xml:space="preserve"> (Coordinator of SASS)</w:t>
      </w:r>
      <w:r w:rsidR="00AB16AA" w:rsidRPr="00E26485">
        <w:rPr>
          <w:sz w:val="24"/>
          <w:szCs w:val="24"/>
        </w:rPr>
        <w:t xml:space="preserve">. </w:t>
      </w:r>
    </w:p>
    <w:p w:rsidR="00C67682" w:rsidRPr="00E26485" w:rsidRDefault="00663E08" w:rsidP="00FD3CD9">
      <w:pPr>
        <w:pStyle w:val="ListParagraph"/>
        <w:numPr>
          <w:ilvl w:val="0"/>
          <w:numId w:val="16"/>
        </w:numPr>
        <w:rPr>
          <w:sz w:val="24"/>
          <w:szCs w:val="24"/>
        </w:rPr>
      </w:pPr>
      <w:r>
        <w:rPr>
          <w:sz w:val="24"/>
          <w:szCs w:val="24"/>
        </w:rPr>
        <w:t xml:space="preserve">Some decisions may be made in </w:t>
      </w:r>
      <w:r w:rsidR="0070719A">
        <w:rPr>
          <w:sz w:val="24"/>
          <w:szCs w:val="24"/>
        </w:rPr>
        <w:t>consultation</w:t>
      </w:r>
      <w:r>
        <w:rPr>
          <w:sz w:val="24"/>
          <w:szCs w:val="24"/>
        </w:rPr>
        <w:t xml:space="preserve"> with the following individuals:</w:t>
      </w:r>
      <w:r w:rsidR="00AB16AA" w:rsidRPr="00E26485">
        <w:rPr>
          <w:sz w:val="24"/>
          <w:szCs w:val="24"/>
        </w:rPr>
        <w:t xml:space="preserve"> </w:t>
      </w:r>
      <w:r w:rsidR="001D37F3" w:rsidRPr="00E26485">
        <w:rPr>
          <w:sz w:val="24"/>
          <w:szCs w:val="24"/>
        </w:rPr>
        <w:t xml:space="preserve">legal counsel at UCF College of Medicine and </w:t>
      </w:r>
      <w:r w:rsidR="00EB561C">
        <w:rPr>
          <w:sz w:val="24"/>
          <w:szCs w:val="24"/>
        </w:rPr>
        <w:t xml:space="preserve">UCF </w:t>
      </w:r>
      <w:r w:rsidR="001D37F3" w:rsidRPr="00E26485">
        <w:rPr>
          <w:sz w:val="24"/>
          <w:szCs w:val="24"/>
        </w:rPr>
        <w:t xml:space="preserve">Main Campus, Dr. Adam Meyer </w:t>
      </w:r>
      <w:r w:rsidR="00EA0A2C">
        <w:rPr>
          <w:sz w:val="24"/>
          <w:szCs w:val="24"/>
        </w:rPr>
        <w:t xml:space="preserve">Director </w:t>
      </w:r>
      <w:r w:rsidR="001D37F3" w:rsidRPr="00E26485">
        <w:rPr>
          <w:sz w:val="24"/>
          <w:szCs w:val="24"/>
        </w:rPr>
        <w:t xml:space="preserve">of Accessibility Support Services on </w:t>
      </w:r>
      <w:r w:rsidR="00EB561C">
        <w:rPr>
          <w:sz w:val="24"/>
          <w:szCs w:val="24"/>
        </w:rPr>
        <w:t xml:space="preserve">UCF </w:t>
      </w:r>
      <w:r w:rsidR="001D37F3" w:rsidRPr="00E26485">
        <w:rPr>
          <w:sz w:val="24"/>
          <w:szCs w:val="24"/>
        </w:rPr>
        <w:t xml:space="preserve">Main Campus, </w:t>
      </w:r>
      <w:r w:rsidR="00F024F9">
        <w:rPr>
          <w:sz w:val="24"/>
          <w:szCs w:val="24"/>
        </w:rPr>
        <w:t xml:space="preserve">the </w:t>
      </w:r>
      <w:r w:rsidR="001D37F3" w:rsidRPr="00E26485">
        <w:rPr>
          <w:sz w:val="24"/>
          <w:szCs w:val="24"/>
        </w:rPr>
        <w:t>Office of Equal Opportunity and Affirmative Action Programs</w:t>
      </w:r>
      <w:r w:rsidR="006125C6" w:rsidRPr="00E26485">
        <w:rPr>
          <w:sz w:val="24"/>
          <w:szCs w:val="24"/>
        </w:rPr>
        <w:t xml:space="preserve"> on</w:t>
      </w:r>
      <w:r w:rsidR="00EB561C">
        <w:rPr>
          <w:sz w:val="24"/>
          <w:szCs w:val="24"/>
        </w:rPr>
        <w:t xml:space="preserve"> </w:t>
      </w:r>
      <w:r w:rsidR="00F024F9">
        <w:rPr>
          <w:sz w:val="24"/>
          <w:szCs w:val="24"/>
        </w:rPr>
        <w:lastRenderedPageBreak/>
        <w:t xml:space="preserve">the </w:t>
      </w:r>
      <w:r w:rsidR="00EB561C">
        <w:rPr>
          <w:sz w:val="24"/>
          <w:szCs w:val="24"/>
        </w:rPr>
        <w:t>UCF</w:t>
      </w:r>
      <w:r w:rsidR="006125C6" w:rsidRPr="00E26485">
        <w:rPr>
          <w:sz w:val="24"/>
          <w:szCs w:val="24"/>
        </w:rPr>
        <w:t xml:space="preserve"> Main Campus</w:t>
      </w:r>
      <w:r>
        <w:rPr>
          <w:sz w:val="24"/>
          <w:szCs w:val="24"/>
        </w:rPr>
        <w:t xml:space="preserve">, and a </w:t>
      </w:r>
      <w:r w:rsidR="00A21513">
        <w:rPr>
          <w:sz w:val="24"/>
          <w:szCs w:val="24"/>
        </w:rPr>
        <w:t xml:space="preserve">non-evaluative </w:t>
      </w:r>
      <w:r w:rsidR="00701965">
        <w:rPr>
          <w:sz w:val="24"/>
          <w:szCs w:val="24"/>
        </w:rPr>
        <w:t>clinica</w:t>
      </w:r>
      <w:r w:rsidR="00B0577A">
        <w:rPr>
          <w:sz w:val="24"/>
          <w:szCs w:val="24"/>
        </w:rPr>
        <w:t>l education consultant</w:t>
      </w:r>
      <w:r w:rsidR="00701965">
        <w:rPr>
          <w:sz w:val="24"/>
          <w:szCs w:val="24"/>
        </w:rPr>
        <w:t xml:space="preserve"> who qualifies to be on the committee</w:t>
      </w:r>
      <w:r w:rsidR="001D37F3" w:rsidRPr="00E26485">
        <w:rPr>
          <w:sz w:val="24"/>
          <w:szCs w:val="24"/>
        </w:rPr>
        <w:t xml:space="preserve">. </w:t>
      </w:r>
    </w:p>
    <w:p w:rsidR="0009370E" w:rsidRPr="00E26485" w:rsidRDefault="00AB16AA" w:rsidP="00FD3CD9">
      <w:pPr>
        <w:pStyle w:val="ListParagraph"/>
        <w:numPr>
          <w:ilvl w:val="0"/>
          <w:numId w:val="16"/>
        </w:numPr>
        <w:rPr>
          <w:sz w:val="24"/>
          <w:szCs w:val="24"/>
        </w:rPr>
      </w:pPr>
      <w:r w:rsidRPr="00E26485">
        <w:rPr>
          <w:sz w:val="24"/>
          <w:szCs w:val="24"/>
        </w:rPr>
        <w:t xml:space="preserve">The </w:t>
      </w:r>
      <w:r w:rsidR="00F37EC6" w:rsidRPr="00E26485">
        <w:rPr>
          <w:sz w:val="24"/>
          <w:szCs w:val="24"/>
        </w:rPr>
        <w:t>MSAL and Accessibility Associates of the Student Accessibility</w:t>
      </w:r>
      <w:r w:rsidR="002209F7" w:rsidRPr="00E26485">
        <w:rPr>
          <w:sz w:val="24"/>
          <w:szCs w:val="24"/>
        </w:rPr>
        <w:t xml:space="preserve"> </w:t>
      </w:r>
      <w:r w:rsidRPr="00E26485">
        <w:rPr>
          <w:sz w:val="24"/>
          <w:szCs w:val="24"/>
        </w:rPr>
        <w:t>C</w:t>
      </w:r>
      <w:r w:rsidR="002209F7" w:rsidRPr="00E26485">
        <w:rPr>
          <w:sz w:val="24"/>
          <w:szCs w:val="24"/>
        </w:rPr>
        <w:t xml:space="preserve">ommittee </w:t>
      </w:r>
      <w:r w:rsidR="0009370E" w:rsidRPr="00E26485">
        <w:rPr>
          <w:sz w:val="24"/>
          <w:szCs w:val="24"/>
        </w:rPr>
        <w:t>will meet to determine appropriate accommodations for</w:t>
      </w:r>
      <w:r w:rsidR="00A67A7F" w:rsidRPr="00E26485">
        <w:rPr>
          <w:sz w:val="24"/>
          <w:szCs w:val="24"/>
        </w:rPr>
        <w:t xml:space="preserve"> the</w:t>
      </w:r>
      <w:r w:rsidR="002209F7" w:rsidRPr="00E26485">
        <w:rPr>
          <w:sz w:val="24"/>
          <w:szCs w:val="24"/>
        </w:rPr>
        <w:t xml:space="preserve"> student. </w:t>
      </w:r>
      <w:r w:rsidR="00F37EC6" w:rsidRPr="00E26485">
        <w:rPr>
          <w:sz w:val="24"/>
          <w:szCs w:val="24"/>
        </w:rPr>
        <w:t xml:space="preserve">The MSAL will consult with Dr. Meyer and </w:t>
      </w:r>
      <w:r w:rsidR="006C3717" w:rsidRPr="00E26485">
        <w:rPr>
          <w:sz w:val="24"/>
          <w:szCs w:val="24"/>
        </w:rPr>
        <w:t xml:space="preserve">UCF COM </w:t>
      </w:r>
      <w:r w:rsidR="00F37EC6" w:rsidRPr="00E26485">
        <w:rPr>
          <w:sz w:val="24"/>
          <w:szCs w:val="24"/>
        </w:rPr>
        <w:t>legal counsel for furt</w:t>
      </w:r>
      <w:r w:rsidR="00C67682" w:rsidRPr="00E26485">
        <w:rPr>
          <w:sz w:val="24"/>
          <w:szCs w:val="24"/>
        </w:rPr>
        <w:t>her recommendation.</w:t>
      </w:r>
    </w:p>
    <w:p w:rsidR="00331081" w:rsidRPr="00E26485" w:rsidRDefault="00F37EC6" w:rsidP="00331081">
      <w:pPr>
        <w:pStyle w:val="ListParagraph"/>
        <w:numPr>
          <w:ilvl w:val="0"/>
          <w:numId w:val="16"/>
        </w:numPr>
        <w:rPr>
          <w:sz w:val="24"/>
          <w:szCs w:val="24"/>
        </w:rPr>
      </w:pPr>
      <w:r w:rsidRPr="00E26485">
        <w:rPr>
          <w:sz w:val="24"/>
          <w:szCs w:val="24"/>
        </w:rPr>
        <w:t>Additionally, further</w:t>
      </w:r>
      <w:r w:rsidR="0009370E" w:rsidRPr="00E26485">
        <w:rPr>
          <w:sz w:val="24"/>
          <w:szCs w:val="24"/>
        </w:rPr>
        <w:t xml:space="preserve"> </w:t>
      </w:r>
      <w:r w:rsidR="006C3717" w:rsidRPr="00E26485">
        <w:rPr>
          <w:sz w:val="24"/>
          <w:szCs w:val="24"/>
        </w:rPr>
        <w:t xml:space="preserve">recommendation and </w:t>
      </w:r>
      <w:r w:rsidR="0009370E" w:rsidRPr="00E26485">
        <w:rPr>
          <w:sz w:val="24"/>
          <w:szCs w:val="24"/>
        </w:rPr>
        <w:t xml:space="preserve">guidance </w:t>
      </w:r>
      <w:r w:rsidR="006C3717" w:rsidRPr="00E26485">
        <w:rPr>
          <w:sz w:val="24"/>
          <w:szCs w:val="24"/>
        </w:rPr>
        <w:t>can be r</w:t>
      </w:r>
      <w:r w:rsidRPr="00E26485">
        <w:rPr>
          <w:sz w:val="24"/>
          <w:szCs w:val="24"/>
        </w:rPr>
        <w:t xml:space="preserve">etrieved from </w:t>
      </w:r>
      <w:r w:rsidR="00C67682" w:rsidRPr="00E26485">
        <w:rPr>
          <w:sz w:val="24"/>
          <w:szCs w:val="24"/>
        </w:rPr>
        <w:t xml:space="preserve">our external consultant, </w:t>
      </w:r>
      <w:r w:rsidRPr="00E26485">
        <w:rPr>
          <w:sz w:val="24"/>
          <w:szCs w:val="24"/>
        </w:rPr>
        <w:t>Dr. Lisa Meeks and</w:t>
      </w:r>
      <w:r w:rsidR="006C3717" w:rsidRPr="00E26485">
        <w:rPr>
          <w:sz w:val="24"/>
          <w:szCs w:val="24"/>
        </w:rPr>
        <w:t xml:space="preserve"> </w:t>
      </w:r>
      <w:r w:rsidR="0009370E" w:rsidRPr="00E26485">
        <w:rPr>
          <w:sz w:val="24"/>
          <w:szCs w:val="24"/>
        </w:rPr>
        <w:t xml:space="preserve">the Coalition for </w:t>
      </w:r>
      <w:r w:rsidR="00A67A7F" w:rsidRPr="00E26485">
        <w:rPr>
          <w:sz w:val="24"/>
          <w:szCs w:val="24"/>
        </w:rPr>
        <w:t>Disability</w:t>
      </w:r>
      <w:r w:rsidR="001F1147" w:rsidRPr="00E26485">
        <w:rPr>
          <w:sz w:val="24"/>
          <w:szCs w:val="24"/>
        </w:rPr>
        <w:t xml:space="preserve"> Access in Health Science and Medical Education</w:t>
      </w:r>
      <w:r w:rsidR="00C67682" w:rsidRPr="00E26485">
        <w:rPr>
          <w:sz w:val="24"/>
          <w:szCs w:val="24"/>
        </w:rPr>
        <w:t xml:space="preserve"> (a group comprised of 140 disability specialists in medical education throughout the country)</w:t>
      </w:r>
      <w:r w:rsidR="006C3717" w:rsidRPr="00E26485">
        <w:rPr>
          <w:sz w:val="24"/>
          <w:szCs w:val="24"/>
        </w:rPr>
        <w:t xml:space="preserve">, if necessary. </w:t>
      </w:r>
    </w:p>
    <w:p w:rsidR="008822D9" w:rsidRDefault="008822D9" w:rsidP="008822D9">
      <w:pPr>
        <w:pStyle w:val="ListParagraph"/>
        <w:ind w:left="1080"/>
        <w:rPr>
          <w:sz w:val="24"/>
          <w:szCs w:val="24"/>
        </w:rPr>
      </w:pPr>
    </w:p>
    <w:p w:rsidR="00B55B61" w:rsidRDefault="00B55B61" w:rsidP="008822D9">
      <w:pPr>
        <w:pStyle w:val="ListParagraph"/>
        <w:ind w:left="1080"/>
        <w:rPr>
          <w:sz w:val="24"/>
          <w:szCs w:val="24"/>
        </w:rPr>
      </w:pPr>
    </w:p>
    <w:p w:rsidR="00B55B61" w:rsidRPr="00E26485" w:rsidRDefault="00B55B61" w:rsidP="008822D9">
      <w:pPr>
        <w:pStyle w:val="ListParagraph"/>
        <w:ind w:left="1080"/>
        <w:rPr>
          <w:sz w:val="24"/>
          <w:szCs w:val="24"/>
        </w:rPr>
      </w:pPr>
    </w:p>
    <w:p w:rsidR="00687A4D" w:rsidRPr="00E26485" w:rsidRDefault="003347A2" w:rsidP="00687A4D">
      <w:pPr>
        <w:pStyle w:val="ListParagraph"/>
        <w:numPr>
          <w:ilvl w:val="0"/>
          <w:numId w:val="11"/>
        </w:numPr>
        <w:rPr>
          <w:b/>
          <w:sz w:val="24"/>
          <w:szCs w:val="24"/>
          <w:u w:val="single"/>
        </w:rPr>
      </w:pPr>
      <w:r w:rsidRPr="00E26485">
        <w:rPr>
          <w:b/>
          <w:sz w:val="24"/>
          <w:szCs w:val="24"/>
          <w:u w:val="single"/>
        </w:rPr>
        <w:t xml:space="preserve">Communication of Decision </w:t>
      </w:r>
    </w:p>
    <w:p w:rsidR="003347A2" w:rsidRPr="00E26485" w:rsidRDefault="0083052E" w:rsidP="003347A2">
      <w:pPr>
        <w:pStyle w:val="ListParagraph"/>
        <w:numPr>
          <w:ilvl w:val="0"/>
          <w:numId w:val="31"/>
        </w:numPr>
        <w:rPr>
          <w:b/>
          <w:sz w:val="24"/>
          <w:szCs w:val="24"/>
        </w:rPr>
      </w:pPr>
      <w:r w:rsidRPr="00E26485">
        <w:rPr>
          <w:b/>
          <w:sz w:val="24"/>
          <w:szCs w:val="24"/>
        </w:rPr>
        <w:t>With student:</w:t>
      </w:r>
    </w:p>
    <w:p w:rsidR="003347A2" w:rsidRDefault="00687A4D" w:rsidP="003347A2">
      <w:pPr>
        <w:pStyle w:val="ListParagraph"/>
        <w:numPr>
          <w:ilvl w:val="1"/>
          <w:numId w:val="31"/>
        </w:numPr>
        <w:rPr>
          <w:sz w:val="24"/>
          <w:szCs w:val="24"/>
        </w:rPr>
      </w:pPr>
      <w:r w:rsidRPr="00E26485">
        <w:rPr>
          <w:sz w:val="24"/>
          <w:szCs w:val="24"/>
        </w:rPr>
        <w:t>Once a decision has been made to deter</w:t>
      </w:r>
      <w:r w:rsidR="003347A2" w:rsidRPr="00E26485">
        <w:rPr>
          <w:sz w:val="24"/>
          <w:szCs w:val="24"/>
        </w:rPr>
        <w:t>mine appropriate accommodations</w:t>
      </w:r>
      <w:r w:rsidRPr="00E26485">
        <w:rPr>
          <w:sz w:val="24"/>
          <w:szCs w:val="24"/>
        </w:rPr>
        <w:t xml:space="preserve">, the student will meet with </w:t>
      </w:r>
      <w:r w:rsidR="003347A2" w:rsidRPr="00E26485">
        <w:rPr>
          <w:sz w:val="24"/>
          <w:szCs w:val="24"/>
        </w:rPr>
        <w:t>the MSA</w:t>
      </w:r>
      <w:r w:rsidR="00F63048" w:rsidRPr="00E26485">
        <w:rPr>
          <w:sz w:val="24"/>
          <w:szCs w:val="24"/>
        </w:rPr>
        <w:t>L to discuss the implementation process</w:t>
      </w:r>
      <w:r w:rsidR="003347A2" w:rsidRPr="00E26485">
        <w:rPr>
          <w:sz w:val="24"/>
          <w:szCs w:val="24"/>
        </w:rPr>
        <w:t xml:space="preserve"> and procedures </w:t>
      </w:r>
      <w:r w:rsidR="00F63048" w:rsidRPr="00E26485">
        <w:rPr>
          <w:sz w:val="24"/>
          <w:szCs w:val="24"/>
        </w:rPr>
        <w:t>associated with accepting the</w:t>
      </w:r>
      <w:r w:rsidR="003347A2" w:rsidRPr="00E26485">
        <w:rPr>
          <w:sz w:val="24"/>
          <w:szCs w:val="24"/>
        </w:rPr>
        <w:t xml:space="preserve"> </w:t>
      </w:r>
      <w:r w:rsidR="00EA0A2C">
        <w:rPr>
          <w:sz w:val="24"/>
          <w:szCs w:val="24"/>
        </w:rPr>
        <w:t>approved</w:t>
      </w:r>
      <w:r w:rsidR="003347A2" w:rsidRPr="00E26485">
        <w:rPr>
          <w:sz w:val="24"/>
          <w:szCs w:val="24"/>
        </w:rPr>
        <w:t xml:space="preserve"> accommodation</w:t>
      </w:r>
      <w:r w:rsidR="00F63048" w:rsidRPr="00E26485">
        <w:rPr>
          <w:sz w:val="24"/>
          <w:szCs w:val="24"/>
        </w:rPr>
        <w:t>(s)</w:t>
      </w:r>
      <w:r w:rsidR="003347A2" w:rsidRPr="00E26485">
        <w:rPr>
          <w:sz w:val="24"/>
          <w:szCs w:val="24"/>
        </w:rPr>
        <w:t>.</w:t>
      </w:r>
    </w:p>
    <w:p w:rsidR="00B0577A" w:rsidRPr="00B0577A" w:rsidRDefault="00B0577A" w:rsidP="00B0577A">
      <w:pPr>
        <w:pStyle w:val="ListParagraph"/>
        <w:numPr>
          <w:ilvl w:val="1"/>
          <w:numId w:val="31"/>
        </w:numPr>
        <w:rPr>
          <w:sz w:val="24"/>
          <w:szCs w:val="24"/>
        </w:rPr>
      </w:pPr>
      <w:r w:rsidRPr="00E26485">
        <w:rPr>
          <w:sz w:val="24"/>
          <w:szCs w:val="24"/>
        </w:rPr>
        <w:t>Once an agreement is met between the student and the MSAL, the student will sign appropriate form(s) in order to accept or deny the a</w:t>
      </w:r>
      <w:r>
        <w:rPr>
          <w:sz w:val="24"/>
          <w:szCs w:val="24"/>
        </w:rPr>
        <w:t>pproved a</w:t>
      </w:r>
      <w:r w:rsidRPr="00E26485">
        <w:rPr>
          <w:sz w:val="24"/>
          <w:szCs w:val="24"/>
        </w:rPr>
        <w:t>ccommodations</w:t>
      </w:r>
      <w:r>
        <w:rPr>
          <w:sz w:val="24"/>
          <w:szCs w:val="24"/>
        </w:rPr>
        <w:t>.</w:t>
      </w:r>
    </w:p>
    <w:p w:rsidR="003347A2" w:rsidRPr="00E26485" w:rsidRDefault="003347A2" w:rsidP="003347A2">
      <w:pPr>
        <w:pStyle w:val="ListParagraph"/>
        <w:numPr>
          <w:ilvl w:val="1"/>
          <w:numId w:val="31"/>
        </w:numPr>
        <w:rPr>
          <w:sz w:val="24"/>
          <w:szCs w:val="24"/>
        </w:rPr>
      </w:pPr>
      <w:r w:rsidRPr="00E26485">
        <w:rPr>
          <w:sz w:val="24"/>
          <w:szCs w:val="24"/>
        </w:rPr>
        <w:t>At this time, t</w:t>
      </w:r>
      <w:r w:rsidR="00687A4D" w:rsidRPr="00E26485">
        <w:rPr>
          <w:sz w:val="24"/>
          <w:szCs w:val="24"/>
        </w:rPr>
        <w:t>he student will have the opportunity to voice concern or need for appeal</w:t>
      </w:r>
      <w:r w:rsidR="00F63048" w:rsidRPr="00E26485">
        <w:rPr>
          <w:sz w:val="24"/>
          <w:szCs w:val="24"/>
        </w:rPr>
        <w:t>, if necessary</w:t>
      </w:r>
      <w:r w:rsidR="009464DC">
        <w:rPr>
          <w:sz w:val="24"/>
          <w:szCs w:val="24"/>
        </w:rPr>
        <w:t xml:space="preserve"> (</w:t>
      </w:r>
      <w:r w:rsidR="000B0B01" w:rsidRPr="00135E50">
        <w:rPr>
          <w:i/>
          <w:sz w:val="24"/>
          <w:szCs w:val="24"/>
          <w:highlight w:val="yellow"/>
        </w:rPr>
        <w:t>Please refer to</w:t>
      </w:r>
      <w:r w:rsidR="00135E50" w:rsidRPr="00135E50">
        <w:rPr>
          <w:i/>
          <w:sz w:val="24"/>
          <w:szCs w:val="24"/>
          <w:highlight w:val="yellow"/>
        </w:rPr>
        <w:t xml:space="preserve"> the University of Central Florida College of Medicine Medical Student Accessibility Services Appeal Process and Grievance Procedures </w:t>
      </w:r>
      <w:r w:rsidR="00597B1B">
        <w:rPr>
          <w:i/>
          <w:sz w:val="24"/>
          <w:szCs w:val="24"/>
          <w:highlight w:val="yellow"/>
        </w:rPr>
        <w:t xml:space="preserve">located </w:t>
      </w:r>
      <w:r w:rsidR="00135E50" w:rsidRPr="00135E50">
        <w:rPr>
          <w:i/>
          <w:sz w:val="24"/>
          <w:szCs w:val="24"/>
          <w:highlight w:val="yellow"/>
        </w:rPr>
        <w:t>on page 10 of this document</w:t>
      </w:r>
      <w:r w:rsidR="009464DC">
        <w:rPr>
          <w:sz w:val="24"/>
          <w:szCs w:val="24"/>
        </w:rPr>
        <w:t>).</w:t>
      </w:r>
    </w:p>
    <w:p w:rsidR="00F63048" w:rsidRPr="00E26485" w:rsidRDefault="00F63048" w:rsidP="00F63048">
      <w:pPr>
        <w:pStyle w:val="ListParagraph"/>
        <w:numPr>
          <w:ilvl w:val="0"/>
          <w:numId w:val="31"/>
        </w:numPr>
        <w:rPr>
          <w:b/>
          <w:sz w:val="24"/>
          <w:szCs w:val="24"/>
        </w:rPr>
      </w:pPr>
      <w:r w:rsidRPr="00E26485">
        <w:rPr>
          <w:b/>
          <w:sz w:val="24"/>
          <w:szCs w:val="24"/>
        </w:rPr>
        <w:t>With UCF COM Faculty/Staff:</w:t>
      </w:r>
    </w:p>
    <w:p w:rsidR="00B72E84" w:rsidRPr="00E26485" w:rsidRDefault="0083052E" w:rsidP="00B72E84">
      <w:pPr>
        <w:pStyle w:val="ListParagraph"/>
        <w:numPr>
          <w:ilvl w:val="1"/>
          <w:numId w:val="31"/>
        </w:numPr>
        <w:rPr>
          <w:sz w:val="24"/>
          <w:szCs w:val="24"/>
        </w:rPr>
      </w:pPr>
      <w:r w:rsidRPr="00E26485">
        <w:rPr>
          <w:sz w:val="24"/>
          <w:szCs w:val="24"/>
        </w:rPr>
        <w:t xml:space="preserve">As accommodations are determined at the beginning of each academic year, the </w:t>
      </w:r>
      <w:r w:rsidR="00FD5693">
        <w:rPr>
          <w:sz w:val="24"/>
          <w:szCs w:val="24"/>
        </w:rPr>
        <w:t>MSAL</w:t>
      </w:r>
      <w:r w:rsidRPr="00E26485">
        <w:rPr>
          <w:sz w:val="24"/>
          <w:szCs w:val="24"/>
        </w:rPr>
        <w:t xml:space="preserve"> </w:t>
      </w:r>
      <w:r w:rsidR="00637681">
        <w:rPr>
          <w:sz w:val="24"/>
          <w:szCs w:val="24"/>
        </w:rPr>
        <w:t xml:space="preserve">of SASS </w:t>
      </w:r>
      <w:r w:rsidRPr="00E26485">
        <w:rPr>
          <w:sz w:val="24"/>
          <w:szCs w:val="24"/>
        </w:rPr>
        <w:t xml:space="preserve">will </w:t>
      </w:r>
      <w:r w:rsidR="00F63048" w:rsidRPr="00E26485">
        <w:rPr>
          <w:sz w:val="24"/>
          <w:szCs w:val="24"/>
        </w:rPr>
        <w:t>email the Assessment Office</w:t>
      </w:r>
      <w:r w:rsidR="00B55B61">
        <w:rPr>
          <w:sz w:val="24"/>
          <w:szCs w:val="24"/>
        </w:rPr>
        <w:t xml:space="preserve"> and appropriate Module Director</w:t>
      </w:r>
      <w:r w:rsidR="00270232">
        <w:rPr>
          <w:sz w:val="24"/>
          <w:szCs w:val="24"/>
        </w:rPr>
        <w:t>(s)</w:t>
      </w:r>
      <w:r w:rsidR="00B55B61">
        <w:rPr>
          <w:sz w:val="24"/>
          <w:szCs w:val="24"/>
        </w:rPr>
        <w:t xml:space="preserve"> and/or Module Coordinator</w:t>
      </w:r>
      <w:r w:rsidR="00270232">
        <w:rPr>
          <w:sz w:val="24"/>
          <w:szCs w:val="24"/>
        </w:rPr>
        <w:t>(s)</w:t>
      </w:r>
      <w:r w:rsidR="00F63048" w:rsidRPr="00E26485">
        <w:rPr>
          <w:sz w:val="24"/>
          <w:szCs w:val="24"/>
        </w:rPr>
        <w:t xml:space="preserve"> the updated list of students who will be receiving accommodations for classroom/clinical coursework, written</w:t>
      </w:r>
      <w:r w:rsidR="00B72E84" w:rsidRPr="00E26485">
        <w:rPr>
          <w:sz w:val="24"/>
          <w:szCs w:val="24"/>
        </w:rPr>
        <w:t xml:space="preserve"> exams</w:t>
      </w:r>
      <w:r w:rsidR="00F63048" w:rsidRPr="00E26485">
        <w:rPr>
          <w:sz w:val="24"/>
          <w:szCs w:val="24"/>
        </w:rPr>
        <w:t xml:space="preserve">, and/or clinical </w:t>
      </w:r>
      <w:r w:rsidR="00B55B61">
        <w:rPr>
          <w:sz w:val="24"/>
          <w:szCs w:val="24"/>
        </w:rPr>
        <w:t>skills exams, and specify what those accommodations will be for each student.</w:t>
      </w:r>
    </w:p>
    <w:p w:rsidR="0083052E" w:rsidRPr="00E26485" w:rsidRDefault="00637681" w:rsidP="00B72E84">
      <w:pPr>
        <w:pStyle w:val="ListParagraph"/>
        <w:numPr>
          <w:ilvl w:val="1"/>
          <w:numId w:val="31"/>
        </w:numPr>
        <w:rPr>
          <w:sz w:val="24"/>
          <w:szCs w:val="24"/>
        </w:rPr>
      </w:pPr>
      <w:r>
        <w:rPr>
          <w:sz w:val="24"/>
          <w:szCs w:val="24"/>
        </w:rPr>
        <w:t xml:space="preserve">All newly acquired disabilities will follow the process above and the </w:t>
      </w:r>
      <w:r w:rsidR="00FD5693">
        <w:rPr>
          <w:sz w:val="24"/>
          <w:szCs w:val="24"/>
        </w:rPr>
        <w:t>MSAL</w:t>
      </w:r>
      <w:r>
        <w:rPr>
          <w:sz w:val="24"/>
          <w:szCs w:val="24"/>
        </w:rPr>
        <w:t xml:space="preserve"> of SASS will notify the appropriate Module/Clinical/Clerkship staff as soon as he/she is able to determine appropriate accommodations for the student. </w:t>
      </w:r>
    </w:p>
    <w:p w:rsidR="0070719A" w:rsidRPr="0070719A" w:rsidRDefault="0070719A" w:rsidP="0070719A">
      <w:pPr>
        <w:pStyle w:val="ListParagraph"/>
        <w:numPr>
          <w:ilvl w:val="0"/>
          <w:numId w:val="32"/>
        </w:numPr>
        <w:rPr>
          <w:b/>
          <w:sz w:val="24"/>
          <w:szCs w:val="24"/>
        </w:rPr>
      </w:pPr>
      <w:r w:rsidRPr="0070719A">
        <w:rPr>
          <w:b/>
          <w:sz w:val="24"/>
          <w:szCs w:val="24"/>
        </w:rPr>
        <w:t>For P1 and P2 Clinical Skills:</w:t>
      </w:r>
    </w:p>
    <w:p w:rsidR="00270232" w:rsidRPr="00270232" w:rsidRDefault="003F47C8" w:rsidP="0070719A">
      <w:pPr>
        <w:pStyle w:val="ListParagraph"/>
        <w:numPr>
          <w:ilvl w:val="1"/>
          <w:numId w:val="31"/>
        </w:numPr>
        <w:rPr>
          <w:b/>
          <w:sz w:val="24"/>
          <w:szCs w:val="24"/>
        </w:rPr>
      </w:pPr>
      <w:r>
        <w:rPr>
          <w:sz w:val="24"/>
          <w:szCs w:val="24"/>
        </w:rPr>
        <w:t>At the beginning of the academic year</w:t>
      </w:r>
      <w:r w:rsidR="0070719A" w:rsidRPr="00E26485">
        <w:rPr>
          <w:sz w:val="24"/>
          <w:szCs w:val="24"/>
        </w:rPr>
        <w:t xml:space="preserve">, the </w:t>
      </w:r>
      <w:r w:rsidR="00FD5693">
        <w:rPr>
          <w:sz w:val="24"/>
          <w:szCs w:val="24"/>
        </w:rPr>
        <w:t>MSAL</w:t>
      </w:r>
      <w:r w:rsidR="00637681">
        <w:rPr>
          <w:sz w:val="24"/>
          <w:szCs w:val="24"/>
        </w:rPr>
        <w:t xml:space="preserve"> of SASS</w:t>
      </w:r>
      <w:r w:rsidR="0070719A">
        <w:rPr>
          <w:sz w:val="24"/>
          <w:szCs w:val="24"/>
        </w:rPr>
        <w:t xml:space="preserve"> will email the appropriate </w:t>
      </w:r>
      <w:r w:rsidR="0026718E">
        <w:rPr>
          <w:sz w:val="24"/>
          <w:szCs w:val="24"/>
        </w:rPr>
        <w:t>Module Director</w:t>
      </w:r>
      <w:r w:rsidR="00B55B61">
        <w:rPr>
          <w:sz w:val="24"/>
          <w:szCs w:val="24"/>
        </w:rPr>
        <w:t>(</w:t>
      </w:r>
      <w:r w:rsidR="0026718E">
        <w:rPr>
          <w:sz w:val="24"/>
          <w:szCs w:val="24"/>
        </w:rPr>
        <w:t>s</w:t>
      </w:r>
      <w:r w:rsidR="00B55B61">
        <w:rPr>
          <w:sz w:val="24"/>
          <w:szCs w:val="24"/>
        </w:rPr>
        <w:t>)</w:t>
      </w:r>
      <w:r w:rsidR="0026718E">
        <w:rPr>
          <w:sz w:val="24"/>
          <w:szCs w:val="24"/>
        </w:rPr>
        <w:t>, Module Coordinator</w:t>
      </w:r>
      <w:r w:rsidR="00B55B61">
        <w:rPr>
          <w:sz w:val="24"/>
          <w:szCs w:val="24"/>
        </w:rPr>
        <w:t>(</w:t>
      </w:r>
      <w:r w:rsidR="0026718E">
        <w:rPr>
          <w:sz w:val="24"/>
          <w:szCs w:val="24"/>
        </w:rPr>
        <w:t>s</w:t>
      </w:r>
      <w:r w:rsidR="00B55B61">
        <w:rPr>
          <w:sz w:val="24"/>
          <w:szCs w:val="24"/>
        </w:rPr>
        <w:t>)</w:t>
      </w:r>
      <w:r w:rsidR="0026718E">
        <w:rPr>
          <w:sz w:val="24"/>
          <w:szCs w:val="24"/>
        </w:rPr>
        <w:t>, and Clinical Skills</w:t>
      </w:r>
      <w:r w:rsidR="0070719A">
        <w:rPr>
          <w:sz w:val="24"/>
          <w:szCs w:val="24"/>
        </w:rPr>
        <w:t xml:space="preserve"> Staff member(s)</w:t>
      </w:r>
      <w:r w:rsidR="0026718E">
        <w:rPr>
          <w:sz w:val="24"/>
          <w:szCs w:val="24"/>
        </w:rPr>
        <w:t xml:space="preserve"> </w:t>
      </w:r>
      <w:r w:rsidR="0070719A" w:rsidRPr="00E26485">
        <w:rPr>
          <w:sz w:val="24"/>
          <w:szCs w:val="24"/>
        </w:rPr>
        <w:t>to verify and confirm each student who will be receiving accommod</w:t>
      </w:r>
      <w:r w:rsidR="0070719A">
        <w:rPr>
          <w:sz w:val="24"/>
          <w:szCs w:val="24"/>
        </w:rPr>
        <w:t xml:space="preserve">ations for </w:t>
      </w:r>
      <w:r w:rsidR="00667854">
        <w:rPr>
          <w:sz w:val="24"/>
          <w:szCs w:val="24"/>
        </w:rPr>
        <w:t xml:space="preserve">the module. </w:t>
      </w:r>
    </w:p>
    <w:p w:rsidR="0070719A" w:rsidRPr="00637681" w:rsidRDefault="00667854" w:rsidP="0070719A">
      <w:pPr>
        <w:pStyle w:val="ListParagraph"/>
        <w:numPr>
          <w:ilvl w:val="1"/>
          <w:numId w:val="31"/>
        </w:numPr>
        <w:rPr>
          <w:b/>
          <w:sz w:val="24"/>
          <w:szCs w:val="24"/>
        </w:rPr>
      </w:pPr>
      <w:r>
        <w:rPr>
          <w:sz w:val="24"/>
          <w:szCs w:val="24"/>
        </w:rPr>
        <w:t>One</w:t>
      </w:r>
      <w:r w:rsidR="003F47C8">
        <w:rPr>
          <w:sz w:val="24"/>
          <w:szCs w:val="24"/>
        </w:rPr>
        <w:t xml:space="preserve"> month in advance from </w:t>
      </w:r>
      <w:r w:rsidR="00270232">
        <w:rPr>
          <w:sz w:val="24"/>
          <w:szCs w:val="24"/>
        </w:rPr>
        <w:t>Clinical S</w:t>
      </w:r>
      <w:r w:rsidR="0070719A">
        <w:rPr>
          <w:sz w:val="24"/>
          <w:szCs w:val="24"/>
        </w:rPr>
        <w:t>kill</w:t>
      </w:r>
      <w:r w:rsidR="00270232">
        <w:rPr>
          <w:sz w:val="24"/>
          <w:szCs w:val="24"/>
        </w:rPr>
        <w:t>s</w:t>
      </w:r>
      <w:r w:rsidR="0070719A">
        <w:rPr>
          <w:sz w:val="24"/>
          <w:szCs w:val="24"/>
        </w:rPr>
        <w:t xml:space="preserve"> exams</w:t>
      </w:r>
      <w:r w:rsidR="003F47C8">
        <w:rPr>
          <w:sz w:val="24"/>
          <w:szCs w:val="24"/>
        </w:rPr>
        <w:t>,</w:t>
      </w:r>
      <w:r w:rsidR="0070719A">
        <w:rPr>
          <w:sz w:val="24"/>
          <w:szCs w:val="24"/>
        </w:rPr>
        <w:t xml:space="preserve"> </w:t>
      </w:r>
      <w:r w:rsidR="003F47C8" w:rsidRPr="00E26485">
        <w:rPr>
          <w:sz w:val="24"/>
          <w:szCs w:val="24"/>
        </w:rPr>
        <w:t xml:space="preserve">the </w:t>
      </w:r>
      <w:r w:rsidR="00FD5693">
        <w:rPr>
          <w:sz w:val="24"/>
          <w:szCs w:val="24"/>
        </w:rPr>
        <w:t>MSAL</w:t>
      </w:r>
      <w:r w:rsidR="003F47C8">
        <w:rPr>
          <w:sz w:val="24"/>
          <w:szCs w:val="24"/>
        </w:rPr>
        <w:t xml:space="preserve"> of SASS will email the appropriate Module Director(</w:t>
      </w:r>
      <w:r w:rsidR="00270232">
        <w:rPr>
          <w:sz w:val="24"/>
          <w:szCs w:val="24"/>
        </w:rPr>
        <w:t>s), Module Coordinator(s), and clinical s</w:t>
      </w:r>
      <w:r w:rsidR="003F47C8">
        <w:rPr>
          <w:sz w:val="24"/>
          <w:szCs w:val="24"/>
        </w:rPr>
        <w:t xml:space="preserve">kills Staff member(s) </w:t>
      </w:r>
      <w:r w:rsidR="003F47C8" w:rsidRPr="00E26485">
        <w:rPr>
          <w:sz w:val="24"/>
          <w:szCs w:val="24"/>
        </w:rPr>
        <w:t>to verify and confirm each student who will be receiving accommod</w:t>
      </w:r>
      <w:r w:rsidR="003F47C8">
        <w:rPr>
          <w:sz w:val="24"/>
          <w:szCs w:val="24"/>
        </w:rPr>
        <w:t xml:space="preserve">ations </w:t>
      </w:r>
      <w:r w:rsidR="0070719A">
        <w:rPr>
          <w:sz w:val="24"/>
          <w:szCs w:val="24"/>
        </w:rPr>
        <w:t xml:space="preserve">and what specific accommodations are required for each student. </w:t>
      </w:r>
    </w:p>
    <w:p w:rsidR="00637681" w:rsidRPr="00637681" w:rsidRDefault="00637681" w:rsidP="00637681">
      <w:pPr>
        <w:pStyle w:val="ListParagraph"/>
        <w:numPr>
          <w:ilvl w:val="1"/>
          <w:numId w:val="31"/>
        </w:numPr>
        <w:rPr>
          <w:sz w:val="24"/>
          <w:szCs w:val="24"/>
        </w:rPr>
      </w:pPr>
      <w:r>
        <w:rPr>
          <w:sz w:val="24"/>
          <w:szCs w:val="24"/>
        </w:rPr>
        <w:lastRenderedPageBreak/>
        <w:t xml:space="preserve">All newly acquired disabilities will follow the process above and the </w:t>
      </w:r>
      <w:r w:rsidR="00FD5693">
        <w:rPr>
          <w:sz w:val="24"/>
          <w:szCs w:val="24"/>
        </w:rPr>
        <w:t>MSAL</w:t>
      </w:r>
      <w:r>
        <w:rPr>
          <w:sz w:val="24"/>
          <w:szCs w:val="24"/>
        </w:rPr>
        <w:t xml:space="preserve"> of SASS will notify </w:t>
      </w:r>
      <w:r w:rsidR="003F47C8">
        <w:rPr>
          <w:sz w:val="24"/>
          <w:szCs w:val="24"/>
        </w:rPr>
        <w:t>the P1 and/or P2 Module Director</w:t>
      </w:r>
      <w:r w:rsidR="00270232">
        <w:rPr>
          <w:sz w:val="24"/>
          <w:szCs w:val="24"/>
        </w:rPr>
        <w:t>(s)</w:t>
      </w:r>
      <w:r>
        <w:rPr>
          <w:sz w:val="24"/>
          <w:szCs w:val="24"/>
        </w:rPr>
        <w:t xml:space="preserve"> as soon as he/she is able to determine appropriate accommodations for the student. </w:t>
      </w:r>
    </w:p>
    <w:p w:rsidR="0070719A" w:rsidRPr="00E26485" w:rsidRDefault="0070719A" w:rsidP="0070719A">
      <w:pPr>
        <w:pStyle w:val="ListParagraph"/>
        <w:numPr>
          <w:ilvl w:val="0"/>
          <w:numId w:val="31"/>
        </w:numPr>
        <w:rPr>
          <w:b/>
          <w:sz w:val="24"/>
          <w:szCs w:val="24"/>
        </w:rPr>
      </w:pPr>
      <w:r w:rsidRPr="00E26485">
        <w:rPr>
          <w:b/>
          <w:sz w:val="24"/>
          <w:szCs w:val="24"/>
        </w:rPr>
        <w:t>For OSCE</w:t>
      </w:r>
      <w:r w:rsidR="00637681">
        <w:rPr>
          <w:b/>
          <w:sz w:val="24"/>
          <w:szCs w:val="24"/>
        </w:rPr>
        <w:t>:</w:t>
      </w:r>
    </w:p>
    <w:p w:rsidR="0070719A" w:rsidRPr="00637681" w:rsidRDefault="0070719A" w:rsidP="0070719A">
      <w:pPr>
        <w:pStyle w:val="ListParagraph"/>
        <w:numPr>
          <w:ilvl w:val="1"/>
          <w:numId w:val="31"/>
        </w:numPr>
        <w:rPr>
          <w:b/>
          <w:sz w:val="24"/>
          <w:szCs w:val="24"/>
        </w:rPr>
      </w:pPr>
      <w:r w:rsidRPr="00E26485">
        <w:rPr>
          <w:sz w:val="24"/>
          <w:szCs w:val="24"/>
        </w:rPr>
        <w:t xml:space="preserve">6 weeks before the beginning of each clerkship, the </w:t>
      </w:r>
      <w:r w:rsidR="00FD5693">
        <w:rPr>
          <w:sz w:val="24"/>
          <w:szCs w:val="24"/>
        </w:rPr>
        <w:t>MSAL</w:t>
      </w:r>
      <w:r w:rsidR="00637681">
        <w:rPr>
          <w:sz w:val="24"/>
          <w:szCs w:val="24"/>
        </w:rPr>
        <w:t xml:space="preserve"> of SASS</w:t>
      </w:r>
      <w:r>
        <w:rPr>
          <w:sz w:val="24"/>
          <w:szCs w:val="24"/>
        </w:rPr>
        <w:t xml:space="preserve"> will email the appropriate Clerkship Staff member(s) and Clinical Skills staff</w:t>
      </w:r>
      <w:r w:rsidRPr="00E26485">
        <w:rPr>
          <w:sz w:val="24"/>
          <w:szCs w:val="24"/>
        </w:rPr>
        <w:t xml:space="preserve"> to verify and confirm each student who will be receiving accommod</w:t>
      </w:r>
      <w:r w:rsidR="00270232">
        <w:rPr>
          <w:sz w:val="24"/>
          <w:szCs w:val="24"/>
        </w:rPr>
        <w:t>ations for clinical s</w:t>
      </w:r>
      <w:r>
        <w:rPr>
          <w:sz w:val="24"/>
          <w:szCs w:val="24"/>
        </w:rPr>
        <w:t>kill</w:t>
      </w:r>
      <w:r w:rsidR="00270232">
        <w:rPr>
          <w:sz w:val="24"/>
          <w:szCs w:val="24"/>
        </w:rPr>
        <w:t>s</w:t>
      </w:r>
      <w:r>
        <w:rPr>
          <w:sz w:val="24"/>
          <w:szCs w:val="24"/>
        </w:rPr>
        <w:t xml:space="preserve"> exams and what specific accommodations are required for each student. </w:t>
      </w:r>
    </w:p>
    <w:p w:rsidR="00637681" w:rsidRDefault="00637681" w:rsidP="00637681">
      <w:pPr>
        <w:pStyle w:val="ListParagraph"/>
        <w:numPr>
          <w:ilvl w:val="1"/>
          <w:numId w:val="31"/>
        </w:numPr>
        <w:rPr>
          <w:sz w:val="24"/>
          <w:szCs w:val="24"/>
        </w:rPr>
      </w:pPr>
      <w:r>
        <w:rPr>
          <w:sz w:val="24"/>
          <w:szCs w:val="24"/>
        </w:rPr>
        <w:t xml:space="preserve">All newly acquired disabilities will follow the process above and the </w:t>
      </w:r>
      <w:r w:rsidR="00FD5693">
        <w:rPr>
          <w:sz w:val="24"/>
          <w:szCs w:val="24"/>
        </w:rPr>
        <w:t>MSAL</w:t>
      </w:r>
      <w:r>
        <w:rPr>
          <w:sz w:val="24"/>
          <w:szCs w:val="24"/>
        </w:rPr>
        <w:t xml:space="preserve"> of SASS will notify the appropriate Module/Clinical/Clerkship staff as soon as he/she is able to determine appropriate accommodations for the student. </w:t>
      </w:r>
    </w:p>
    <w:p w:rsidR="00637681" w:rsidRPr="00E26485" w:rsidRDefault="00637681" w:rsidP="00637681">
      <w:pPr>
        <w:pStyle w:val="ListParagraph"/>
        <w:numPr>
          <w:ilvl w:val="0"/>
          <w:numId w:val="31"/>
        </w:numPr>
        <w:rPr>
          <w:b/>
          <w:sz w:val="24"/>
          <w:szCs w:val="24"/>
        </w:rPr>
      </w:pPr>
      <w:r w:rsidRPr="00E26485">
        <w:rPr>
          <w:b/>
          <w:sz w:val="24"/>
          <w:szCs w:val="24"/>
        </w:rPr>
        <w:t xml:space="preserve">For </w:t>
      </w:r>
      <w:r>
        <w:rPr>
          <w:b/>
          <w:sz w:val="24"/>
          <w:szCs w:val="24"/>
        </w:rPr>
        <w:t>Clerkships:</w:t>
      </w:r>
    </w:p>
    <w:p w:rsidR="00637681" w:rsidRPr="00637681" w:rsidRDefault="00637681" w:rsidP="00637681">
      <w:pPr>
        <w:pStyle w:val="ListParagraph"/>
        <w:numPr>
          <w:ilvl w:val="1"/>
          <w:numId w:val="31"/>
        </w:numPr>
        <w:rPr>
          <w:b/>
          <w:sz w:val="24"/>
          <w:szCs w:val="24"/>
        </w:rPr>
      </w:pPr>
      <w:r w:rsidRPr="00E26485">
        <w:rPr>
          <w:sz w:val="24"/>
          <w:szCs w:val="24"/>
        </w:rPr>
        <w:t xml:space="preserve">6 weeks before the beginning of each clerkship, the </w:t>
      </w:r>
      <w:r w:rsidR="00FD5693">
        <w:rPr>
          <w:sz w:val="24"/>
          <w:szCs w:val="24"/>
        </w:rPr>
        <w:t>MSAL</w:t>
      </w:r>
      <w:r>
        <w:rPr>
          <w:sz w:val="24"/>
          <w:szCs w:val="24"/>
        </w:rPr>
        <w:t xml:space="preserve"> of SASS will email the appropriate Clerkship Staff member(s) and Clinical Skills staff</w:t>
      </w:r>
      <w:r w:rsidRPr="00E26485">
        <w:rPr>
          <w:sz w:val="24"/>
          <w:szCs w:val="24"/>
        </w:rPr>
        <w:t xml:space="preserve"> to verify and confirm each student who will be receiving accommod</w:t>
      </w:r>
      <w:r>
        <w:rPr>
          <w:sz w:val="24"/>
          <w:szCs w:val="24"/>
        </w:rPr>
        <w:t>ations for clinical skill</w:t>
      </w:r>
      <w:r w:rsidR="00270232">
        <w:rPr>
          <w:sz w:val="24"/>
          <w:szCs w:val="24"/>
        </w:rPr>
        <w:t>s</w:t>
      </w:r>
      <w:r>
        <w:rPr>
          <w:sz w:val="24"/>
          <w:szCs w:val="24"/>
        </w:rPr>
        <w:t xml:space="preserve"> exams and what specific accommodations are required for each student. </w:t>
      </w:r>
    </w:p>
    <w:p w:rsidR="00637681" w:rsidRPr="00637681" w:rsidRDefault="00637681" w:rsidP="00637681">
      <w:pPr>
        <w:pStyle w:val="ListParagraph"/>
        <w:numPr>
          <w:ilvl w:val="1"/>
          <w:numId w:val="31"/>
        </w:numPr>
        <w:rPr>
          <w:sz w:val="24"/>
          <w:szCs w:val="24"/>
        </w:rPr>
      </w:pPr>
      <w:r>
        <w:rPr>
          <w:sz w:val="24"/>
          <w:szCs w:val="24"/>
        </w:rPr>
        <w:t xml:space="preserve">All newly acquired disabilities will follow the process above and the </w:t>
      </w:r>
      <w:r w:rsidR="00FD5693">
        <w:rPr>
          <w:sz w:val="24"/>
          <w:szCs w:val="24"/>
        </w:rPr>
        <w:t>MSAL</w:t>
      </w:r>
      <w:r>
        <w:rPr>
          <w:sz w:val="24"/>
          <w:szCs w:val="24"/>
        </w:rPr>
        <w:t xml:space="preserve"> of SASS will notify the appropriate Module/Clinical/Clerkship staff as soon as he/she is able to determine appropriate accommodations for the student. </w:t>
      </w:r>
    </w:p>
    <w:p w:rsidR="006125C6" w:rsidRPr="00E26485" w:rsidRDefault="00E26485" w:rsidP="006125C6">
      <w:pPr>
        <w:pStyle w:val="ListParagraph"/>
        <w:numPr>
          <w:ilvl w:val="0"/>
          <w:numId w:val="31"/>
        </w:numPr>
        <w:rPr>
          <w:b/>
          <w:sz w:val="24"/>
          <w:szCs w:val="24"/>
        </w:rPr>
      </w:pPr>
      <w:r w:rsidRPr="00E26485">
        <w:rPr>
          <w:b/>
          <w:sz w:val="24"/>
          <w:szCs w:val="24"/>
        </w:rPr>
        <w:t xml:space="preserve">For </w:t>
      </w:r>
      <w:r w:rsidR="006125C6" w:rsidRPr="00E26485">
        <w:rPr>
          <w:b/>
          <w:sz w:val="24"/>
          <w:szCs w:val="24"/>
        </w:rPr>
        <w:t>Hospital and Clinic Settings:</w:t>
      </w:r>
    </w:p>
    <w:p w:rsidR="006125C6" w:rsidRPr="00EA0A2C" w:rsidRDefault="006125C6" w:rsidP="006125C6">
      <w:pPr>
        <w:pStyle w:val="ListParagraph"/>
        <w:numPr>
          <w:ilvl w:val="1"/>
          <w:numId w:val="31"/>
        </w:numPr>
        <w:rPr>
          <w:b/>
          <w:sz w:val="24"/>
          <w:szCs w:val="24"/>
        </w:rPr>
      </w:pPr>
      <w:r w:rsidRPr="00E26485">
        <w:rPr>
          <w:sz w:val="24"/>
          <w:szCs w:val="24"/>
        </w:rPr>
        <w:t xml:space="preserve">6 weeks before the beginning of each clerkship, the </w:t>
      </w:r>
      <w:r w:rsidR="00FD5693">
        <w:rPr>
          <w:sz w:val="24"/>
          <w:szCs w:val="24"/>
        </w:rPr>
        <w:t xml:space="preserve">Interim </w:t>
      </w:r>
      <w:r w:rsidR="004F09E8">
        <w:rPr>
          <w:sz w:val="24"/>
          <w:szCs w:val="24"/>
        </w:rPr>
        <w:t>Director/</w:t>
      </w:r>
      <w:r w:rsidR="00FD5693">
        <w:rPr>
          <w:sz w:val="24"/>
          <w:szCs w:val="24"/>
        </w:rPr>
        <w:t>MSAL</w:t>
      </w:r>
      <w:r w:rsidRPr="00E26485">
        <w:rPr>
          <w:sz w:val="24"/>
          <w:szCs w:val="24"/>
        </w:rPr>
        <w:t xml:space="preserve"> will meet with appropriate staff to discuss and determine appropriate accommodations for each student.</w:t>
      </w:r>
    </w:p>
    <w:p w:rsidR="00EA0A2C" w:rsidRDefault="00D5291B" w:rsidP="00EA0A2C">
      <w:pPr>
        <w:pStyle w:val="ListParagraph"/>
        <w:numPr>
          <w:ilvl w:val="1"/>
          <w:numId w:val="31"/>
        </w:numPr>
        <w:rPr>
          <w:sz w:val="24"/>
          <w:szCs w:val="24"/>
        </w:rPr>
      </w:pPr>
      <w:r>
        <w:rPr>
          <w:sz w:val="24"/>
          <w:szCs w:val="24"/>
        </w:rPr>
        <w:t xml:space="preserve">All newly acquired disabilities will follow the process above and </w:t>
      </w:r>
      <w:r w:rsidR="00EA0A2C" w:rsidRPr="00E26485">
        <w:rPr>
          <w:sz w:val="24"/>
          <w:szCs w:val="24"/>
        </w:rPr>
        <w:t xml:space="preserve">the </w:t>
      </w:r>
      <w:r w:rsidR="00FD5693">
        <w:rPr>
          <w:sz w:val="24"/>
          <w:szCs w:val="24"/>
        </w:rPr>
        <w:t>MSAL</w:t>
      </w:r>
      <w:r w:rsidR="00EA0A2C" w:rsidRPr="00E26485">
        <w:rPr>
          <w:sz w:val="24"/>
          <w:szCs w:val="24"/>
        </w:rPr>
        <w:t xml:space="preserve"> will notify </w:t>
      </w:r>
      <w:r w:rsidR="00EA0A2C">
        <w:rPr>
          <w:sz w:val="24"/>
          <w:szCs w:val="24"/>
        </w:rPr>
        <w:t>Clerkship staff</w:t>
      </w:r>
      <w:r w:rsidR="00EA0A2C" w:rsidRPr="00E26485">
        <w:rPr>
          <w:sz w:val="24"/>
          <w:szCs w:val="24"/>
        </w:rPr>
        <w:t xml:space="preserve"> as soon as he/she is able to determine appropriate accommodations for the student.</w:t>
      </w:r>
    </w:p>
    <w:p w:rsidR="0070719A" w:rsidRPr="00E26485" w:rsidRDefault="00D5291B" w:rsidP="00EA0A2C">
      <w:pPr>
        <w:pStyle w:val="ListParagraph"/>
        <w:numPr>
          <w:ilvl w:val="1"/>
          <w:numId w:val="31"/>
        </w:numPr>
        <w:rPr>
          <w:sz w:val="24"/>
          <w:szCs w:val="24"/>
        </w:rPr>
      </w:pPr>
      <w:r>
        <w:rPr>
          <w:sz w:val="24"/>
          <w:szCs w:val="24"/>
        </w:rPr>
        <w:t>Determining reasonable acco</w:t>
      </w:r>
      <w:r w:rsidR="00DE41CA">
        <w:rPr>
          <w:sz w:val="24"/>
          <w:szCs w:val="24"/>
        </w:rPr>
        <w:t>m</w:t>
      </w:r>
      <w:r>
        <w:rPr>
          <w:sz w:val="24"/>
          <w:szCs w:val="24"/>
        </w:rPr>
        <w:t>modations requires knowledge</w:t>
      </w:r>
      <w:r w:rsidR="0070719A">
        <w:rPr>
          <w:sz w:val="24"/>
          <w:szCs w:val="24"/>
        </w:rPr>
        <w:t xml:space="preserve"> of each individual hospital/clinic site</w:t>
      </w:r>
      <w:r>
        <w:rPr>
          <w:sz w:val="24"/>
          <w:szCs w:val="24"/>
        </w:rPr>
        <w:t>. A site visit may be</w:t>
      </w:r>
      <w:r w:rsidR="0070719A">
        <w:rPr>
          <w:sz w:val="24"/>
          <w:szCs w:val="24"/>
        </w:rPr>
        <w:t xml:space="preserve"> performed by the MSAL </w:t>
      </w:r>
      <w:r w:rsidR="00FD5693">
        <w:rPr>
          <w:sz w:val="24"/>
          <w:szCs w:val="24"/>
        </w:rPr>
        <w:t xml:space="preserve">Interim </w:t>
      </w:r>
      <w:r w:rsidR="0070719A">
        <w:rPr>
          <w:sz w:val="24"/>
          <w:szCs w:val="24"/>
        </w:rPr>
        <w:t xml:space="preserve">Director and </w:t>
      </w:r>
      <w:r w:rsidR="00FD5693">
        <w:rPr>
          <w:sz w:val="24"/>
          <w:szCs w:val="24"/>
        </w:rPr>
        <w:t xml:space="preserve">Coordinator </w:t>
      </w:r>
      <w:r>
        <w:rPr>
          <w:sz w:val="24"/>
          <w:szCs w:val="24"/>
        </w:rPr>
        <w:t>of SASS</w:t>
      </w:r>
      <w:r w:rsidR="0070719A">
        <w:rPr>
          <w:sz w:val="24"/>
          <w:szCs w:val="24"/>
        </w:rPr>
        <w:t>, as well as appropriate Clerkship Director/Coordinator</w:t>
      </w:r>
      <w:r>
        <w:rPr>
          <w:sz w:val="24"/>
          <w:szCs w:val="24"/>
        </w:rPr>
        <w:t>, in order to make a determination about accommodation needs</w:t>
      </w:r>
      <w:r w:rsidR="0070719A">
        <w:rPr>
          <w:sz w:val="24"/>
          <w:szCs w:val="24"/>
        </w:rPr>
        <w:t xml:space="preserve">. </w:t>
      </w:r>
    </w:p>
    <w:p w:rsidR="006125C6" w:rsidRPr="00A25201" w:rsidRDefault="006125C6" w:rsidP="006125C6">
      <w:pPr>
        <w:pStyle w:val="ListParagraph"/>
        <w:ind w:left="2160"/>
        <w:rPr>
          <w:b/>
          <w:sz w:val="24"/>
          <w:szCs w:val="24"/>
          <w:highlight w:val="yellow"/>
        </w:rPr>
      </w:pPr>
    </w:p>
    <w:p w:rsidR="001F1147" w:rsidRDefault="001F1147" w:rsidP="001F1147">
      <w:pPr>
        <w:pStyle w:val="ListParagraph"/>
        <w:numPr>
          <w:ilvl w:val="0"/>
          <w:numId w:val="11"/>
        </w:numPr>
        <w:rPr>
          <w:b/>
          <w:sz w:val="24"/>
          <w:szCs w:val="24"/>
          <w:u w:val="single"/>
        </w:rPr>
      </w:pPr>
      <w:r w:rsidRPr="008C64BC">
        <w:rPr>
          <w:b/>
          <w:sz w:val="24"/>
          <w:szCs w:val="24"/>
          <w:u w:val="single"/>
        </w:rPr>
        <w:t xml:space="preserve">Implementation of Accommodations in Courses and Clerkships and Student’s Responsibilities </w:t>
      </w:r>
    </w:p>
    <w:p w:rsidR="00EA0A2C" w:rsidRDefault="00EA0A2C" w:rsidP="00EA0A2C">
      <w:pPr>
        <w:pStyle w:val="ListParagraph"/>
        <w:rPr>
          <w:b/>
          <w:sz w:val="24"/>
          <w:szCs w:val="24"/>
          <w:u w:val="single"/>
        </w:rPr>
      </w:pPr>
    </w:p>
    <w:p w:rsidR="00331081" w:rsidRDefault="009D2D7A" w:rsidP="00331081">
      <w:pPr>
        <w:pStyle w:val="ListParagraph"/>
        <w:numPr>
          <w:ilvl w:val="0"/>
          <w:numId w:val="16"/>
        </w:numPr>
        <w:rPr>
          <w:sz w:val="24"/>
          <w:szCs w:val="24"/>
        </w:rPr>
      </w:pPr>
      <w:r w:rsidRPr="008C64BC">
        <w:rPr>
          <w:sz w:val="24"/>
          <w:szCs w:val="24"/>
        </w:rPr>
        <w:t xml:space="preserve">Eligible students will be provided information and appropriate procedures on accessing and utilizing approved accommodations.  </w:t>
      </w:r>
      <w:r w:rsidR="00D5291B">
        <w:rPr>
          <w:sz w:val="24"/>
          <w:szCs w:val="24"/>
        </w:rPr>
        <w:t xml:space="preserve">Review of </w:t>
      </w:r>
      <w:r w:rsidR="0005589B">
        <w:rPr>
          <w:sz w:val="24"/>
          <w:szCs w:val="24"/>
        </w:rPr>
        <w:t>requests</w:t>
      </w:r>
      <w:r w:rsidR="00D5291B">
        <w:rPr>
          <w:sz w:val="24"/>
          <w:szCs w:val="24"/>
        </w:rPr>
        <w:t xml:space="preserve"> for accommodations in the didactic setting may </w:t>
      </w:r>
      <w:r w:rsidRPr="008C64BC">
        <w:rPr>
          <w:sz w:val="24"/>
          <w:szCs w:val="24"/>
        </w:rPr>
        <w:t xml:space="preserve">take </w:t>
      </w:r>
      <w:r w:rsidR="00EB6132">
        <w:rPr>
          <w:sz w:val="24"/>
          <w:szCs w:val="24"/>
        </w:rPr>
        <w:t>up to two weeks</w:t>
      </w:r>
      <w:r w:rsidRPr="008C64BC">
        <w:rPr>
          <w:sz w:val="24"/>
          <w:szCs w:val="24"/>
        </w:rPr>
        <w:t>.</w:t>
      </w:r>
      <w:r w:rsidR="00331081" w:rsidRPr="008C64BC">
        <w:rPr>
          <w:sz w:val="24"/>
          <w:szCs w:val="24"/>
        </w:rPr>
        <w:t xml:space="preserve"> </w:t>
      </w:r>
      <w:r w:rsidR="00EB6132">
        <w:rPr>
          <w:sz w:val="24"/>
          <w:szCs w:val="24"/>
        </w:rPr>
        <w:t>As well, organizing accommodations in the clinical setting i</w:t>
      </w:r>
      <w:r w:rsidR="00D5291B">
        <w:rPr>
          <w:sz w:val="24"/>
          <w:szCs w:val="24"/>
        </w:rPr>
        <w:t xml:space="preserve">s highly individualized and </w:t>
      </w:r>
      <w:r w:rsidR="0005589B">
        <w:rPr>
          <w:sz w:val="24"/>
          <w:szCs w:val="24"/>
        </w:rPr>
        <w:t>requires</w:t>
      </w:r>
      <w:r w:rsidR="00D5291B">
        <w:rPr>
          <w:sz w:val="24"/>
          <w:szCs w:val="24"/>
        </w:rPr>
        <w:t xml:space="preserve"> </w:t>
      </w:r>
      <w:r w:rsidR="0005589B">
        <w:rPr>
          <w:sz w:val="24"/>
          <w:szCs w:val="24"/>
        </w:rPr>
        <w:t>coordinated</w:t>
      </w:r>
      <w:r w:rsidR="00D5291B">
        <w:rPr>
          <w:sz w:val="24"/>
          <w:szCs w:val="24"/>
        </w:rPr>
        <w:t xml:space="preserve"> service. Depending on the accommodation</w:t>
      </w:r>
      <w:r w:rsidR="00216941">
        <w:rPr>
          <w:sz w:val="24"/>
          <w:szCs w:val="24"/>
        </w:rPr>
        <w:t>(s)</w:t>
      </w:r>
      <w:r w:rsidR="00D5291B">
        <w:rPr>
          <w:sz w:val="24"/>
          <w:szCs w:val="24"/>
        </w:rPr>
        <w:t xml:space="preserve"> need</w:t>
      </w:r>
      <w:r w:rsidR="00216941">
        <w:rPr>
          <w:sz w:val="24"/>
          <w:szCs w:val="24"/>
        </w:rPr>
        <w:t>ed</w:t>
      </w:r>
      <w:r w:rsidR="00D5291B">
        <w:rPr>
          <w:sz w:val="24"/>
          <w:szCs w:val="24"/>
        </w:rPr>
        <w:t xml:space="preserve">, implementation may take several weeks. </w:t>
      </w:r>
      <w:r w:rsidR="00EB6132">
        <w:rPr>
          <w:sz w:val="24"/>
          <w:szCs w:val="24"/>
        </w:rPr>
        <w:t xml:space="preserve">Accommodations are never implemented retroactively.  We encourage all students considering requesting accommodations to do so well in advance of the program or as soon as possible after matriculation. </w:t>
      </w:r>
      <w:r w:rsidR="00331081" w:rsidRPr="008C64BC">
        <w:rPr>
          <w:sz w:val="24"/>
          <w:szCs w:val="24"/>
        </w:rPr>
        <w:t xml:space="preserve"> </w:t>
      </w:r>
    </w:p>
    <w:p w:rsidR="007B6806" w:rsidRDefault="007B6806" w:rsidP="007B6806">
      <w:pPr>
        <w:pStyle w:val="ListParagraph"/>
        <w:ind w:left="1080"/>
        <w:rPr>
          <w:sz w:val="24"/>
          <w:szCs w:val="24"/>
        </w:rPr>
      </w:pPr>
    </w:p>
    <w:p w:rsidR="00EA0A2C" w:rsidRPr="008C64BC" w:rsidRDefault="00EA0A2C" w:rsidP="007B6806">
      <w:pPr>
        <w:pStyle w:val="ListParagraph"/>
        <w:ind w:left="1080"/>
        <w:rPr>
          <w:sz w:val="24"/>
          <w:szCs w:val="24"/>
        </w:rPr>
      </w:pPr>
    </w:p>
    <w:p w:rsidR="009D2D7A" w:rsidRPr="008C64BC" w:rsidRDefault="00EB6132" w:rsidP="00331081">
      <w:pPr>
        <w:pStyle w:val="ListParagraph"/>
        <w:numPr>
          <w:ilvl w:val="0"/>
          <w:numId w:val="16"/>
        </w:numPr>
        <w:rPr>
          <w:sz w:val="24"/>
          <w:szCs w:val="24"/>
        </w:rPr>
      </w:pPr>
      <w:r>
        <w:rPr>
          <w:sz w:val="24"/>
          <w:szCs w:val="24"/>
        </w:rPr>
        <w:t>I</w:t>
      </w:r>
      <w:r w:rsidR="009D2D7A" w:rsidRPr="008C64BC">
        <w:rPr>
          <w:sz w:val="24"/>
          <w:szCs w:val="24"/>
        </w:rPr>
        <w:t xml:space="preserve">t is the student’s responsibility to contact </w:t>
      </w:r>
      <w:r w:rsidR="00630319" w:rsidRPr="008C64BC">
        <w:rPr>
          <w:sz w:val="24"/>
          <w:szCs w:val="24"/>
        </w:rPr>
        <w:t>the Office of Student Academic Support Services</w:t>
      </w:r>
      <w:r w:rsidR="009464DC">
        <w:rPr>
          <w:sz w:val="24"/>
          <w:szCs w:val="24"/>
        </w:rPr>
        <w:t>,</w:t>
      </w:r>
      <w:r w:rsidR="00C00510">
        <w:rPr>
          <w:sz w:val="24"/>
          <w:szCs w:val="24"/>
        </w:rPr>
        <w:t xml:space="preserve"> in writing</w:t>
      </w:r>
      <w:r w:rsidR="009464DC">
        <w:rPr>
          <w:sz w:val="24"/>
          <w:szCs w:val="24"/>
        </w:rPr>
        <w:t>,</w:t>
      </w:r>
      <w:r w:rsidR="009D2D7A" w:rsidRPr="008C64BC">
        <w:rPr>
          <w:sz w:val="24"/>
          <w:szCs w:val="24"/>
        </w:rPr>
        <w:t xml:space="preserve"> to formally</w:t>
      </w:r>
      <w:r w:rsidR="00DE41CA">
        <w:rPr>
          <w:sz w:val="24"/>
          <w:szCs w:val="24"/>
        </w:rPr>
        <w:t xml:space="preserve"> confirm</w:t>
      </w:r>
      <w:r w:rsidR="00C00510">
        <w:rPr>
          <w:sz w:val="24"/>
          <w:szCs w:val="24"/>
        </w:rPr>
        <w:t xml:space="preserve"> implementation of approved </w:t>
      </w:r>
      <w:r w:rsidR="009D2D7A" w:rsidRPr="008C64BC">
        <w:rPr>
          <w:sz w:val="24"/>
          <w:szCs w:val="24"/>
        </w:rPr>
        <w:t>accommodations</w:t>
      </w:r>
      <w:r w:rsidR="00270232">
        <w:rPr>
          <w:sz w:val="24"/>
          <w:szCs w:val="24"/>
        </w:rPr>
        <w:t xml:space="preserve"> in the following</w:t>
      </w:r>
      <w:r w:rsidR="00C00510">
        <w:rPr>
          <w:sz w:val="24"/>
          <w:szCs w:val="24"/>
        </w:rPr>
        <w:t xml:space="preserve"> domains: </w:t>
      </w:r>
    </w:p>
    <w:p w:rsidR="009D2D7A" w:rsidRPr="008C64BC" w:rsidRDefault="00630319" w:rsidP="00630319">
      <w:pPr>
        <w:pStyle w:val="ListParagraph"/>
        <w:numPr>
          <w:ilvl w:val="1"/>
          <w:numId w:val="16"/>
        </w:numPr>
        <w:jc w:val="both"/>
        <w:rPr>
          <w:b/>
          <w:sz w:val="24"/>
          <w:szCs w:val="24"/>
          <w:u w:val="single"/>
        </w:rPr>
      </w:pPr>
      <w:r w:rsidRPr="008C64BC">
        <w:rPr>
          <w:b/>
          <w:sz w:val="24"/>
          <w:szCs w:val="24"/>
          <w:u w:val="single"/>
        </w:rPr>
        <w:t>M1/M2</w:t>
      </w:r>
      <w:r w:rsidR="00542BAC" w:rsidRPr="008C64BC">
        <w:rPr>
          <w:b/>
          <w:sz w:val="24"/>
          <w:szCs w:val="24"/>
          <w:u w:val="single"/>
        </w:rPr>
        <w:t xml:space="preserve"> students</w:t>
      </w:r>
    </w:p>
    <w:p w:rsidR="00630319" w:rsidRPr="008C64BC" w:rsidRDefault="00630319" w:rsidP="00630319">
      <w:pPr>
        <w:pStyle w:val="ListParagraph"/>
        <w:numPr>
          <w:ilvl w:val="2"/>
          <w:numId w:val="16"/>
        </w:numPr>
        <w:jc w:val="both"/>
        <w:rPr>
          <w:b/>
          <w:sz w:val="24"/>
          <w:szCs w:val="24"/>
        </w:rPr>
      </w:pPr>
      <w:r w:rsidRPr="008C64BC">
        <w:rPr>
          <w:b/>
          <w:sz w:val="24"/>
          <w:szCs w:val="24"/>
        </w:rPr>
        <w:t>Written Exams</w:t>
      </w:r>
    </w:p>
    <w:p w:rsidR="00630319" w:rsidRPr="008C64BC" w:rsidRDefault="00DE41CA" w:rsidP="00630319">
      <w:pPr>
        <w:pStyle w:val="ListParagraph"/>
        <w:numPr>
          <w:ilvl w:val="3"/>
          <w:numId w:val="16"/>
        </w:numPr>
        <w:jc w:val="both"/>
        <w:rPr>
          <w:sz w:val="24"/>
          <w:szCs w:val="24"/>
        </w:rPr>
      </w:pPr>
      <w:r>
        <w:rPr>
          <w:sz w:val="24"/>
          <w:szCs w:val="24"/>
        </w:rPr>
        <w:t>We recommend</w:t>
      </w:r>
      <w:r w:rsidR="00B6514A">
        <w:rPr>
          <w:sz w:val="24"/>
          <w:szCs w:val="24"/>
        </w:rPr>
        <w:t xml:space="preserve"> n</w:t>
      </w:r>
      <w:r w:rsidR="00630319" w:rsidRPr="008C64BC">
        <w:rPr>
          <w:sz w:val="24"/>
          <w:szCs w:val="24"/>
        </w:rPr>
        <w:t>o less th</w:t>
      </w:r>
      <w:r w:rsidR="005776D5">
        <w:rPr>
          <w:sz w:val="24"/>
          <w:szCs w:val="24"/>
        </w:rPr>
        <w:t>an</w:t>
      </w:r>
      <w:r w:rsidR="00630319" w:rsidRPr="008C64BC">
        <w:rPr>
          <w:sz w:val="24"/>
          <w:szCs w:val="24"/>
        </w:rPr>
        <w:t xml:space="preserve"> </w:t>
      </w:r>
      <w:r w:rsidR="00C00510">
        <w:rPr>
          <w:b/>
          <w:sz w:val="24"/>
          <w:szCs w:val="24"/>
        </w:rPr>
        <w:t>14</w:t>
      </w:r>
      <w:r w:rsidR="00630319" w:rsidRPr="008C64BC">
        <w:rPr>
          <w:b/>
          <w:sz w:val="24"/>
          <w:szCs w:val="24"/>
        </w:rPr>
        <w:t xml:space="preserve"> business days</w:t>
      </w:r>
      <w:r w:rsidR="008C64BC">
        <w:rPr>
          <w:sz w:val="24"/>
          <w:szCs w:val="24"/>
        </w:rPr>
        <w:t xml:space="preserve"> before each exam</w:t>
      </w:r>
      <w:r w:rsidR="005776D5">
        <w:rPr>
          <w:sz w:val="24"/>
          <w:szCs w:val="24"/>
        </w:rPr>
        <w:t>.</w:t>
      </w:r>
      <w:r w:rsidR="000B0B01">
        <w:rPr>
          <w:sz w:val="24"/>
          <w:szCs w:val="24"/>
        </w:rPr>
        <w:t xml:space="preserve"> </w:t>
      </w:r>
    </w:p>
    <w:p w:rsidR="00630319" w:rsidRPr="008C64BC" w:rsidRDefault="0026718E" w:rsidP="00630319">
      <w:pPr>
        <w:pStyle w:val="ListParagraph"/>
        <w:numPr>
          <w:ilvl w:val="2"/>
          <w:numId w:val="16"/>
        </w:numPr>
        <w:jc w:val="both"/>
        <w:rPr>
          <w:b/>
          <w:sz w:val="24"/>
          <w:szCs w:val="24"/>
        </w:rPr>
      </w:pPr>
      <w:r>
        <w:rPr>
          <w:b/>
          <w:sz w:val="24"/>
          <w:szCs w:val="24"/>
        </w:rPr>
        <w:t xml:space="preserve">P1 and P2 </w:t>
      </w:r>
      <w:r w:rsidR="00D158D7">
        <w:rPr>
          <w:b/>
          <w:sz w:val="24"/>
          <w:szCs w:val="24"/>
        </w:rPr>
        <w:t xml:space="preserve">Formative and Summative </w:t>
      </w:r>
      <w:r w:rsidR="00630319" w:rsidRPr="008C64BC">
        <w:rPr>
          <w:b/>
          <w:sz w:val="24"/>
          <w:szCs w:val="24"/>
        </w:rPr>
        <w:t>Objective Structure Clinical Examination</w:t>
      </w:r>
      <w:r>
        <w:rPr>
          <w:b/>
          <w:sz w:val="24"/>
          <w:szCs w:val="24"/>
        </w:rPr>
        <w:t>s</w:t>
      </w:r>
      <w:r w:rsidR="00630319" w:rsidRPr="008C64BC">
        <w:rPr>
          <w:b/>
          <w:sz w:val="24"/>
          <w:szCs w:val="24"/>
        </w:rPr>
        <w:t xml:space="preserve"> (OSCE)</w:t>
      </w:r>
    </w:p>
    <w:p w:rsidR="00630319" w:rsidRDefault="005776D5" w:rsidP="00630319">
      <w:pPr>
        <w:pStyle w:val="ListParagraph"/>
        <w:numPr>
          <w:ilvl w:val="3"/>
          <w:numId w:val="16"/>
        </w:numPr>
        <w:jc w:val="both"/>
        <w:rPr>
          <w:sz w:val="24"/>
          <w:szCs w:val="24"/>
        </w:rPr>
      </w:pPr>
      <w:r>
        <w:rPr>
          <w:sz w:val="24"/>
          <w:szCs w:val="24"/>
        </w:rPr>
        <w:t>We recommend no less than</w:t>
      </w:r>
      <w:r w:rsidR="00630319" w:rsidRPr="008C64BC">
        <w:rPr>
          <w:sz w:val="24"/>
          <w:szCs w:val="24"/>
        </w:rPr>
        <w:t xml:space="preserve"> </w:t>
      </w:r>
      <w:r w:rsidR="00630319" w:rsidRPr="008C64BC">
        <w:rPr>
          <w:b/>
          <w:sz w:val="24"/>
          <w:szCs w:val="24"/>
        </w:rPr>
        <w:t>6 weeks before</w:t>
      </w:r>
      <w:r w:rsidR="008C64BC">
        <w:rPr>
          <w:sz w:val="24"/>
          <w:szCs w:val="24"/>
        </w:rPr>
        <w:t xml:space="preserve"> each exam</w:t>
      </w:r>
      <w:r>
        <w:rPr>
          <w:sz w:val="24"/>
          <w:szCs w:val="24"/>
        </w:rPr>
        <w:t>.</w:t>
      </w:r>
    </w:p>
    <w:p w:rsidR="00512720" w:rsidRPr="008C64BC" w:rsidRDefault="00512720" w:rsidP="00512720">
      <w:pPr>
        <w:pStyle w:val="ListParagraph"/>
        <w:numPr>
          <w:ilvl w:val="4"/>
          <w:numId w:val="16"/>
        </w:numPr>
        <w:jc w:val="both"/>
        <w:rPr>
          <w:b/>
          <w:sz w:val="24"/>
          <w:szCs w:val="24"/>
          <w:u w:val="thick"/>
        </w:rPr>
      </w:pPr>
      <w:r w:rsidRPr="008C64BC">
        <w:rPr>
          <w:b/>
          <w:sz w:val="24"/>
          <w:szCs w:val="24"/>
          <w:u w:val="thick"/>
        </w:rPr>
        <w:t>Accommodations</w:t>
      </w:r>
      <w:r w:rsidR="00DE41CA">
        <w:rPr>
          <w:b/>
          <w:sz w:val="24"/>
          <w:szCs w:val="24"/>
          <w:u w:val="thick"/>
        </w:rPr>
        <w:t xml:space="preserve"> are specific to individual sections of the OSCEs</w:t>
      </w:r>
      <w:r w:rsidR="003F47C8">
        <w:rPr>
          <w:b/>
          <w:sz w:val="24"/>
          <w:szCs w:val="24"/>
          <w:u w:val="thick"/>
        </w:rPr>
        <w:t xml:space="preserve"> and determined on an individualized case-by-case basis.</w:t>
      </w:r>
    </w:p>
    <w:p w:rsidR="00512720" w:rsidRPr="008C64BC" w:rsidRDefault="00512720" w:rsidP="00512720">
      <w:pPr>
        <w:pStyle w:val="ListParagraph"/>
        <w:numPr>
          <w:ilvl w:val="5"/>
          <w:numId w:val="16"/>
        </w:numPr>
        <w:jc w:val="both"/>
        <w:rPr>
          <w:sz w:val="24"/>
          <w:szCs w:val="24"/>
          <w:u w:val="single"/>
        </w:rPr>
      </w:pPr>
      <w:r w:rsidRPr="008C64BC">
        <w:rPr>
          <w:sz w:val="24"/>
          <w:szCs w:val="24"/>
        </w:rPr>
        <w:t>Door Notes</w:t>
      </w:r>
    </w:p>
    <w:p w:rsidR="00512720" w:rsidRPr="008C64BC" w:rsidRDefault="00512720" w:rsidP="00512720">
      <w:pPr>
        <w:pStyle w:val="ListParagraph"/>
        <w:numPr>
          <w:ilvl w:val="5"/>
          <w:numId w:val="16"/>
        </w:numPr>
        <w:jc w:val="both"/>
        <w:rPr>
          <w:sz w:val="24"/>
          <w:szCs w:val="24"/>
          <w:u w:val="single"/>
        </w:rPr>
      </w:pPr>
      <w:r w:rsidRPr="008C64BC">
        <w:rPr>
          <w:sz w:val="24"/>
          <w:szCs w:val="24"/>
        </w:rPr>
        <w:t>Physical Exam</w:t>
      </w:r>
    </w:p>
    <w:p w:rsidR="00512720" w:rsidRPr="008C64BC" w:rsidRDefault="00512720" w:rsidP="00512720">
      <w:pPr>
        <w:pStyle w:val="ListParagraph"/>
        <w:numPr>
          <w:ilvl w:val="5"/>
          <w:numId w:val="16"/>
        </w:numPr>
        <w:jc w:val="both"/>
        <w:rPr>
          <w:sz w:val="24"/>
          <w:szCs w:val="24"/>
          <w:u w:val="single"/>
        </w:rPr>
      </w:pPr>
      <w:r w:rsidRPr="008C64BC">
        <w:rPr>
          <w:sz w:val="24"/>
          <w:szCs w:val="24"/>
        </w:rPr>
        <w:t>SOAP Notes</w:t>
      </w:r>
    </w:p>
    <w:p w:rsidR="005D533E" w:rsidRDefault="005D533E" w:rsidP="005D533E">
      <w:pPr>
        <w:pStyle w:val="ListParagraph"/>
        <w:numPr>
          <w:ilvl w:val="1"/>
          <w:numId w:val="16"/>
        </w:numPr>
        <w:jc w:val="both"/>
        <w:rPr>
          <w:b/>
          <w:sz w:val="24"/>
          <w:szCs w:val="24"/>
          <w:u w:val="single"/>
        </w:rPr>
      </w:pPr>
      <w:r w:rsidRPr="008C64BC">
        <w:rPr>
          <w:b/>
          <w:sz w:val="24"/>
          <w:szCs w:val="24"/>
          <w:u w:val="single"/>
        </w:rPr>
        <w:t>M3</w:t>
      </w:r>
      <w:r w:rsidR="00542BAC" w:rsidRPr="008C64BC">
        <w:rPr>
          <w:b/>
          <w:sz w:val="24"/>
          <w:szCs w:val="24"/>
          <w:u w:val="single"/>
        </w:rPr>
        <w:t xml:space="preserve"> students</w:t>
      </w:r>
    </w:p>
    <w:p w:rsidR="00B55B61" w:rsidRPr="008C64BC" w:rsidRDefault="00B55B61" w:rsidP="005D533E">
      <w:pPr>
        <w:pStyle w:val="ListParagraph"/>
        <w:numPr>
          <w:ilvl w:val="1"/>
          <w:numId w:val="16"/>
        </w:numPr>
        <w:jc w:val="both"/>
        <w:rPr>
          <w:b/>
          <w:sz w:val="24"/>
          <w:szCs w:val="24"/>
          <w:u w:val="single"/>
        </w:rPr>
      </w:pPr>
      <w:r>
        <w:rPr>
          <w:b/>
          <w:sz w:val="24"/>
          <w:szCs w:val="24"/>
          <w:u w:val="single"/>
        </w:rPr>
        <w:t xml:space="preserve">**Accommodations for Block 1 </w:t>
      </w:r>
      <w:r w:rsidR="00DE41CA">
        <w:rPr>
          <w:b/>
          <w:sz w:val="24"/>
          <w:szCs w:val="24"/>
          <w:u w:val="single"/>
        </w:rPr>
        <w:t xml:space="preserve">should </w:t>
      </w:r>
      <w:r>
        <w:rPr>
          <w:b/>
          <w:sz w:val="24"/>
          <w:szCs w:val="24"/>
          <w:u w:val="single"/>
        </w:rPr>
        <w:t>be made in April</w:t>
      </w:r>
      <w:r w:rsidR="005776D5">
        <w:rPr>
          <w:b/>
          <w:sz w:val="24"/>
          <w:szCs w:val="24"/>
          <w:u w:val="single"/>
        </w:rPr>
        <w:t xml:space="preserve"> of the M2 year</w:t>
      </w:r>
      <w:r w:rsidR="00216941">
        <w:rPr>
          <w:b/>
          <w:sz w:val="24"/>
          <w:szCs w:val="24"/>
          <w:u w:val="single"/>
        </w:rPr>
        <w:t>.</w:t>
      </w:r>
    </w:p>
    <w:p w:rsidR="005D533E" w:rsidRPr="008C64BC" w:rsidRDefault="005D533E" w:rsidP="005D533E">
      <w:pPr>
        <w:pStyle w:val="ListParagraph"/>
        <w:numPr>
          <w:ilvl w:val="2"/>
          <w:numId w:val="16"/>
        </w:numPr>
        <w:jc w:val="both"/>
        <w:rPr>
          <w:b/>
          <w:sz w:val="24"/>
          <w:szCs w:val="24"/>
          <w:u w:val="single"/>
        </w:rPr>
      </w:pPr>
      <w:r w:rsidRPr="008C64BC">
        <w:rPr>
          <w:b/>
          <w:sz w:val="24"/>
          <w:szCs w:val="24"/>
        </w:rPr>
        <w:t>Shelf Exams</w:t>
      </w:r>
      <w:r w:rsidR="00D158D7">
        <w:rPr>
          <w:b/>
          <w:sz w:val="24"/>
          <w:szCs w:val="24"/>
        </w:rPr>
        <w:t xml:space="preserve"> and Quizzes </w:t>
      </w:r>
    </w:p>
    <w:p w:rsidR="005D533E" w:rsidRPr="00D158D7" w:rsidRDefault="00DE41CA" w:rsidP="005D533E">
      <w:pPr>
        <w:pStyle w:val="ListParagraph"/>
        <w:numPr>
          <w:ilvl w:val="3"/>
          <w:numId w:val="16"/>
        </w:numPr>
        <w:jc w:val="both"/>
        <w:rPr>
          <w:b/>
          <w:sz w:val="24"/>
          <w:szCs w:val="24"/>
          <w:u w:val="single"/>
        </w:rPr>
      </w:pPr>
      <w:r>
        <w:rPr>
          <w:sz w:val="24"/>
          <w:szCs w:val="24"/>
        </w:rPr>
        <w:t>We recommend</w:t>
      </w:r>
      <w:r w:rsidR="005D533E" w:rsidRPr="008C64BC">
        <w:rPr>
          <w:sz w:val="24"/>
          <w:szCs w:val="24"/>
        </w:rPr>
        <w:t xml:space="preserve"> </w:t>
      </w:r>
      <w:r w:rsidR="005776D5">
        <w:rPr>
          <w:sz w:val="24"/>
          <w:szCs w:val="24"/>
        </w:rPr>
        <w:t xml:space="preserve">no less than </w:t>
      </w:r>
      <w:r w:rsidR="005D533E" w:rsidRPr="008C64BC">
        <w:rPr>
          <w:b/>
          <w:sz w:val="24"/>
          <w:szCs w:val="24"/>
        </w:rPr>
        <w:t>6 weeks before</w:t>
      </w:r>
      <w:r w:rsidR="008C64BC">
        <w:rPr>
          <w:sz w:val="24"/>
          <w:szCs w:val="24"/>
        </w:rPr>
        <w:t xml:space="preserve"> each exam</w:t>
      </w:r>
      <w:r w:rsidR="00D158D7">
        <w:rPr>
          <w:sz w:val="24"/>
          <w:szCs w:val="24"/>
        </w:rPr>
        <w:t xml:space="preserve"> and/or quiz</w:t>
      </w:r>
      <w:r w:rsidR="005776D5">
        <w:rPr>
          <w:sz w:val="24"/>
          <w:szCs w:val="24"/>
        </w:rPr>
        <w:t>.</w:t>
      </w:r>
    </w:p>
    <w:p w:rsidR="00D158D7" w:rsidRPr="008C64BC" w:rsidRDefault="00D158D7" w:rsidP="005D533E">
      <w:pPr>
        <w:pStyle w:val="ListParagraph"/>
        <w:numPr>
          <w:ilvl w:val="3"/>
          <w:numId w:val="16"/>
        </w:numPr>
        <w:jc w:val="both"/>
        <w:rPr>
          <w:b/>
          <w:sz w:val="24"/>
          <w:szCs w:val="24"/>
          <w:u w:val="single"/>
        </w:rPr>
      </w:pPr>
      <w:r>
        <w:rPr>
          <w:sz w:val="24"/>
          <w:szCs w:val="24"/>
        </w:rPr>
        <w:t xml:space="preserve">Dates of Shelf Exams, Quizzes and OSCE’s will be provided to the SASS Office by the M3 Clerkship Staff at the beginning of the M3 year. </w:t>
      </w:r>
    </w:p>
    <w:p w:rsidR="00BA779C" w:rsidRPr="008C64BC" w:rsidRDefault="00BA779C" w:rsidP="00BA779C">
      <w:pPr>
        <w:pStyle w:val="ListParagraph"/>
        <w:numPr>
          <w:ilvl w:val="2"/>
          <w:numId w:val="16"/>
        </w:numPr>
        <w:jc w:val="both"/>
        <w:rPr>
          <w:b/>
          <w:sz w:val="24"/>
          <w:szCs w:val="24"/>
          <w:u w:val="single"/>
        </w:rPr>
      </w:pPr>
      <w:r w:rsidRPr="008C64BC">
        <w:rPr>
          <w:b/>
          <w:sz w:val="24"/>
          <w:szCs w:val="24"/>
        </w:rPr>
        <w:t>Objective Structured Clinical Examination (OSCE)</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Neurology:</w:t>
      </w:r>
      <w:r w:rsidRPr="008C64BC">
        <w:rPr>
          <w:b/>
          <w:sz w:val="24"/>
          <w:szCs w:val="24"/>
        </w:rPr>
        <w:t xml:space="preserve"> </w:t>
      </w:r>
      <w:r w:rsidR="005776D5">
        <w:rPr>
          <w:sz w:val="24"/>
          <w:szCs w:val="24"/>
        </w:rPr>
        <w:t>We recommend no less than</w:t>
      </w:r>
      <w:r w:rsidRPr="008C64BC">
        <w:rPr>
          <w:sz w:val="24"/>
          <w:szCs w:val="24"/>
        </w:rPr>
        <w:t xml:space="preserve"> </w:t>
      </w:r>
      <w:r w:rsidR="00A10413">
        <w:rPr>
          <w:b/>
          <w:sz w:val="24"/>
          <w:szCs w:val="24"/>
        </w:rPr>
        <w:t xml:space="preserve">6 </w:t>
      </w:r>
      <w:r w:rsidRPr="008C64BC">
        <w:rPr>
          <w:b/>
          <w:sz w:val="24"/>
          <w:szCs w:val="24"/>
        </w:rPr>
        <w:t>weeks before</w:t>
      </w:r>
      <w:r w:rsidR="00512720">
        <w:rPr>
          <w:sz w:val="24"/>
          <w:szCs w:val="24"/>
        </w:rPr>
        <w:t xml:space="preserve"> </w:t>
      </w:r>
      <w:r w:rsidR="00216941">
        <w:rPr>
          <w:sz w:val="24"/>
          <w:szCs w:val="24"/>
        </w:rPr>
        <w:t xml:space="preserve">start of </w:t>
      </w:r>
      <w:r w:rsidR="00512720">
        <w:rPr>
          <w:sz w:val="24"/>
          <w:szCs w:val="24"/>
        </w:rPr>
        <w:t>clerkship</w:t>
      </w:r>
      <w:r w:rsidR="005776D5">
        <w:rPr>
          <w:sz w:val="24"/>
          <w:szCs w:val="24"/>
        </w:rPr>
        <w:t>.</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Internal Medicine:</w:t>
      </w:r>
      <w:r w:rsidRPr="008C64BC">
        <w:rPr>
          <w:b/>
          <w:sz w:val="24"/>
          <w:szCs w:val="24"/>
        </w:rPr>
        <w:t xml:space="preserve"> </w:t>
      </w:r>
      <w:r w:rsidR="005776D5">
        <w:rPr>
          <w:sz w:val="24"/>
          <w:szCs w:val="24"/>
        </w:rPr>
        <w:t>We recommend no less than</w:t>
      </w:r>
      <w:r w:rsidRPr="008C64BC">
        <w:rPr>
          <w:sz w:val="24"/>
          <w:szCs w:val="24"/>
        </w:rPr>
        <w:t xml:space="preserve"> </w:t>
      </w:r>
      <w:r w:rsidRPr="008C64BC">
        <w:rPr>
          <w:b/>
          <w:sz w:val="24"/>
          <w:szCs w:val="24"/>
        </w:rPr>
        <w:t>6 weeks before</w:t>
      </w:r>
      <w:r w:rsidR="00216941">
        <w:rPr>
          <w:b/>
          <w:sz w:val="24"/>
          <w:szCs w:val="24"/>
        </w:rPr>
        <w:t xml:space="preserve"> </w:t>
      </w:r>
      <w:r w:rsidR="00216941">
        <w:rPr>
          <w:sz w:val="24"/>
          <w:szCs w:val="24"/>
        </w:rPr>
        <w:t xml:space="preserve">start of the </w:t>
      </w:r>
      <w:r w:rsidR="00512720">
        <w:rPr>
          <w:sz w:val="24"/>
          <w:szCs w:val="24"/>
        </w:rPr>
        <w:t>clerkship</w:t>
      </w:r>
      <w:r w:rsidR="005776D5">
        <w:rPr>
          <w:sz w:val="24"/>
          <w:szCs w:val="24"/>
        </w:rPr>
        <w:t>.</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OB/GYN:</w:t>
      </w:r>
      <w:r w:rsidRPr="008C64BC">
        <w:rPr>
          <w:b/>
          <w:sz w:val="24"/>
          <w:szCs w:val="24"/>
        </w:rPr>
        <w:t xml:space="preserve"> </w:t>
      </w:r>
      <w:r w:rsidR="005776D5">
        <w:rPr>
          <w:sz w:val="24"/>
          <w:szCs w:val="24"/>
        </w:rPr>
        <w:t>We recommend no less than</w:t>
      </w:r>
      <w:r w:rsidR="00B6514A" w:rsidRPr="008C64BC">
        <w:rPr>
          <w:b/>
          <w:sz w:val="24"/>
          <w:szCs w:val="24"/>
        </w:rPr>
        <w:t xml:space="preserve"> </w:t>
      </w:r>
      <w:r w:rsidRPr="008C64BC">
        <w:rPr>
          <w:b/>
          <w:sz w:val="24"/>
          <w:szCs w:val="24"/>
        </w:rPr>
        <w:t>6 weeks before</w:t>
      </w:r>
      <w:r w:rsidR="00512720">
        <w:rPr>
          <w:sz w:val="24"/>
          <w:szCs w:val="24"/>
        </w:rPr>
        <w:t xml:space="preserve"> </w:t>
      </w:r>
      <w:r w:rsidR="00216941">
        <w:rPr>
          <w:sz w:val="24"/>
          <w:szCs w:val="24"/>
        </w:rPr>
        <w:t xml:space="preserve">start of the </w:t>
      </w:r>
      <w:r w:rsidR="00512720">
        <w:rPr>
          <w:sz w:val="24"/>
          <w:szCs w:val="24"/>
        </w:rPr>
        <w:t>clerkship</w:t>
      </w:r>
      <w:r w:rsidR="005776D5">
        <w:rPr>
          <w:sz w:val="24"/>
          <w:szCs w:val="24"/>
        </w:rPr>
        <w:t>.</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Pediatrics:</w:t>
      </w:r>
      <w:r w:rsidR="00B6514A" w:rsidRPr="00B6514A">
        <w:rPr>
          <w:sz w:val="24"/>
          <w:szCs w:val="24"/>
        </w:rPr>
        <w:t xml:space="preserve"> </w:t>
      </w:r>
      <w:r w:rsidR="005776D5">
        <w:rPr>
          <w:sz w:val="24"/>
          <w:szCs w:val="24"/>
        </w:rPr>
        <w:t>We recommend no less than</w:t>
      </w:r>
      <w:r w:rsidRPr="008C64BC">
        <w:rPr>
          <w:b/>
          <w:sz w:val="24"/>
          <w:szCs w:val="24"/>
        </w:rPr>
        <w:t xml:space="preserve"> 6 weeks before</w:t>
      </w:r>
      <w:r w:rsidR="00512720">
        <w:rPr>
          <w:sz w:val="24"/>
          <w:szCs w:val="24"/>
        </w:rPr>
        <w:t xml:space="preserve"> </w:t>
      </w:r>
      <w:r w:rsidR="00216941">
        <w:rPr>
          <w:sz w:val="24"/>
          <w:szCs w:val="24"/>
        </w:rPr>
        <w:t xml:space="preserve">start of the </w:t>
      </w:r>
      <w:r w:rsidR="00512720">
        <w:rPr>
          <w:sz w:val="24"/>
          <w:szCs w:val="24"/>
        </w:rPr>
        <w:t>clerkship</w:t>
      </w:r>
      <w:r w:rsidR="005776D5">
        <w:rPr>
          <w:sz w:val="24"/>
          <w:szCs w:val="24"/>
        </w:rPr>
        <w:t>.</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Psychiatry:</w:t>
      </w:r>
      <w:r w:rsidRPr="008C64BC">
        <w:rPr>
          <w:sz w:val="24"/>
          <w:szCs w:val="24"/>
        </w:rPr>
        <w:t xml:space="preserve"> </w:t>
      </w:r>
      <w:r w:rsidR="005776D5">
        <w:rPr>
          <w:sz w:val="24"/>
          <w:szCs w:val="24"/>
        </w:rPr>
        <w:t>We recommend no less than</w:t>
      </w:r>
      <w:r w:rsidR="00B6514A" w:rsidRPr="008C64BC">
        <w:rPr>
          <w:b/>
          <w:sz w:val="24"/>
          <w:szCs w:val="24"/>
        </w:rPr>
        <w:t xml:space="preserve"> </w:t>
      </w:r>
      <w:r w:rsidRPr="008C64BC">
        <w:rPr>
          <w:b/>
          <w:sz w:val="24"/>
          <w:szCs w:val="24"/>
        </w:rPr>
        <w:t>6 weeks before</w:t>
      </w:r>
      <w:r w:rsidR="00512720">
        <w:rPr>
          <w:sz w:val="24"/>
          <w:szCs w:val="24"/>
        </w:rPr>
        <w:t xml:space="preserve"> </w:t>
      </w:r>
      <w:r w:rsidR="00216941">
        <w:rPr>
          <w:sz w:val="24"/>
          <w:szCs w:val="24"/>
        </w:rPr>
        <w:t xml:space="preserve">start of the </w:t>
      </w:r>
      <w:r w:rsidR="00512720">
        <w:rPr>
          <w:sz w:val="24"/>
          <w:szCs w:val="24"/>
        </w:rPr>
        <w:t>clerkship</w:t>
      </w:r>
      <w:r w:rsidR="005776D5">
        <w:rPr>
          <w:sz w:val="24"/>
          <w:szCs w:val="24"/>
        </w:rPr>
        <w:t>.</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Surgery:</w:t>
      </w:r>
      <w:r w:rsidR="00B6514A" w:rsidRPr="00B6514A">
        <w:rPr>
          <w:sz w:val="24"/>
          <w:szCs w:val="24"/>
        </w:rPr>
        <w:t xml:space="preserve"> </w:t>
      </w:r>
      <w:r w:rsidR="005776D5">
        <w:rPr>
          <w:sz w:val="24"/>
          <w:szCs w:val="24"/>
        </w:rPr>
        <w:t>We recommend no less than</w:t>
      </w:r>
      <w:r w:rsidRPr="008C64BC">
        <w:rPr>
          <w:b/>
          <w:sz w:val="24"/>
          <w:szCs w:val="24"/>
        </w:rPr>
        <w:t xml:space="preserve"> 6 weeks before</w:t>
      </w:r>
      <w:r w:rsidR="005776D5">
        <w:rPr>
          <w:sz w:val="24"/>
          <w:szCs w:val="24"/>
        </w:rPr>
        <w:t xml:space="preserve"> </w:t>
      </w:r>
      <w:r w:rsidR="00216941">
        <w:rPr>
          <w:sz w:val="24"/>
          <w:szCs w:val="24"/>
        </w:rPr>
        <w:t xml:space="preserve">start of the </w:t>
      </w:r>
      <w:r w:rsidR="005776D5">
        <w:rPr>
          <w:sz w:val="24"/>
          <w:szCs w:val="24"/>
        </w:rPr>
        <w:t>clerkship.</w:t>
      </w:r>
    </w:p>
    <w:p w:rsidR="00BA779C" w:rsidRPr="008C64BC" w:rsidRDefault="00BA779C" w:rsidP="00BA779C">
      <w:pPr>
        <w:pStyle w:val="ListParagraph"/>
        <w:numPr>
          <w:ilvl w:val="4"/>
          <w:numId w:val="16"/>
        </w:numPr>
        <w:jc w:val="both"/>
        <w:rPr>
          <w:b/>
          <w:sz w:val="24"/>
          <w:szCs w:val="24"/>
          <w:u w:val="thick"/>
        </w:rPr>
      </w:pPr>
      <w:r w:rsidRPr="008C64BC">
        <w:rPr>
          <w:b/>
          <w:sz w:val="24"/>
          <w:szCs w:val="24"/>
          <w:u w:val="thick"/>
        </w:rPr>
        <w:t>Accommodations</w:t>
      </w:r>
      <w:r w:rsidR="00667854" w:rsidRPr="00667854">
        <w:rPr>
          <w:b/>
          <w:sz w:val="24"/>
          <w:szCs w:val="24"/>
          <w:u w:val="thick"/>
        </w:rPr>
        <w:t xml:space="preserve"> </w:t>
      </w:r>
      <w:r w:rsidR="00667854">
        <w:rPr>
          <w:b/>
          <w:sz w:val="24"/>
          <w:szCs w:val="24"/>
          <w:u w:val="thick"/>
        </w:rPr>
        <w:t>are specific to individual sections of the OSCEs and determined on an individualized case-by-case basis.</w:t>
      </w:r>
    </w:p>
    <w:p w:rsidR="00BA779C" w:rsidRPr="008C64BC" w:rsidRDefault="00BA779C" w:rsidP="00BA779C">
      <w:pPr>
        <w:pStyle w:val="ListParagraph"/>
        <w:numPr>
          <w:ilvl w:val="5"/>
          <w:numId w:val="16"/>
        </w:numPr>
        <w:jc w:val="both"/>
        <w:rPr>
          <w:sz w:val="24"/>
          <w:szCs w:val="24"/>
          <w:u w:val="single"/>
        </w:rPr>
      </w:pPr>
      <w:r w:rsidRPr="008C64BC">
        <w:rPr>
          <w:sz w:val="24"/>
          <w:szCs w:val="24"/>
        </w:rPr>
        <w:t>Door Notes</w:t>
      </w:r>
    </w:p>
    <w:p w:rsidR="00BA779C" w:rsidRPr="008C64BC" w:rsidRDefault="00BA779C" w:rsidP="00BA779C">
      <w:pPr>
        <w:pStyle w:val="ListParagraph"/>
        <w:numPr>
          <w:ilvl w:val="5"/>
          <w:numId w:val="16"/>
        </w:numPr>
        <w:jc w:val="both"/>
        <w:rPr>
          <w:sz w:val="24"/>
          <w:szCs w:val="24"/>
          <w:u w:val="single"/>
        </w:rPr>
      </w:pPr>
      <w:r w:rsidRPr="008C64BC">
        <w:rPr>
          <w:sz w:val="24"/>
          <w:szCs w:val="24"/>
        </w:rPr>
        <w:t>Physical Exam</w:t>
      </w:r>
    </w:p>
    <w:p w:rsidR="00BA779C" w:rsidRPr="008C64BC" w:rsidRDefault="00BA779C" w:rsidP="00BA779C">
      <w:pPr>
        <w:pStyle w:val="ListParagraph"/>
        <w:numPr>
          <w:ilvl w:val="5"/>
          <w:numId w:val="16"/>
        </w:numPr>
        <w:jc w:val="both"/>
        <w:rPr>
          <w:sz w:val="24"/>
          <w:szCs w:val="24"/>
          <w:u w:val="single"/>
        </w:rPr>
      </w:pPr>
      <w:r w:rsidRPr="008C64BC">
        <w:rPr>
          <w:sz w:val="24"/>
          <w:szCs w:val="24"/>
        </w:rPr>
        <w:t>SOAP Notes</w:t>
      </w:r>
    </w:p>
    <w:p w:rsidR="00BA779C" w:rsidRPr="008C64BC" w:rsidRDefault="00BA779C" w:rsidP="00BA779C">
      <w:pPr>
        <w:pStyle w:val="ListParagraph"/>
        <w:numPr>
          <w:ilvl w:val="2"/>
          <w:numId w:val="16"/>
        </w:numPr>
        <w:jc w:val="both"/>
        <w:rPr>
          <w:b/>
          <w:sz w:val="24"/>
          <w:szCs w:val="24"/>
          <w:u w:val="single"/>
        </w:rPr>
      </w:pPr>
      <w:r w:rsidRPr="008C64BC">
        <w:rPr>
          <w:b/>
          <w:sz w:val="24"/>
          <w:szCs w:val="24"/>
        </w:rPr>
        <w:t>Accommoda</w:t>
      </w:r>
      <w:r w:rsidR="007B6806">
        <w:rPr>
          <w:b/>
          <w:sz w:val="24"/>
          <w:szCs w:val="24"/>
        </w:rPr>
        <w:t>tions for M3 Hospital &amp; Clinic S</w:t>
      </w:r>
      <w:r w:rsidRPr="008C64BC">
        <w:rPr>
          <w:b/>
          <w:sz w:val="24"/>
          <w:szCs w:val="24"/>
        </w:rPr>
        <w:t>ettings</w:t>
      </w:r>
    </w:p>
    <w:p w:rsidR="00BA779C" w:rsidRPr="008C64BC" w:rsidRDefault="00BA779C" w:rsidP="00BA779C">
      <w:pPr>
        <w:pStyle w:val="ListParagraph"/>
        <w:numPr>
          <w:ilvl w:val="3"/>
          <w:numId w:val="16"/>
        </w:numPr>
        <w:jc w:val="both"/>
        <w:rPr>
          <w:sz w:val="24"/>
          <w:szCs w:val="24"/>
          <w:u w:val="single"/>
        </w:rPr>
      </w:pPr>
      <w:r w:rsidRPr="008C64BC">
        <w:rPr>
          <w:b/>
          <w:sz w:val="24"/>
          <w:szCs w:val="24"/>
          <w:u w:val="single"/>
        </w:rPr>
        <w:t>Neurology:</w:t>
      </w:r>
      <w:r w:rsidR="00B6514A" w:rsidRPr="00B6514A">
        <w:rPr>
          <w:sz w:val="24"/>
          <w:szCs w:val="24"/>
        </w:rPr>
        <w:t xml:space="preserve"> </w:t>
      </w:r>
      <w:r w:rsidR="005776D5">
        <w:rPr>
          <w:sz w:val="24"/>
          <w:szCs w:val="24"/>
        </w:rPr>
        <w:t>We recommend no less than</w:t>
      </w:r>
      <w:r w:rsidRPr="008C64BC">
        <w:rPr>
          <w:sz w:val="24"/>
          <w:szCs w:val="24"/>
        </w:rPr>
        <w:t xml:space="preserve"> </w:t>
      </w:r>
      <w:r w:rsidRPr="008C64BC">
        <w:rPr>
          <w:b/>
          <w:sz w:val="24"/>
          <w:szCs w:val="24"/>
        </w:rPr>
        <w:t>6 weeks before</w:t>
      </w:r>
      <w:r w:rsidR="00216941">
        <w:rPr>
          <w:b/>
          <w:sz w:val="24"/>
          <w:szCs w:val="24"/>
        </w:rPr>
        <w:t xml:space="preserve"> </w:t>
      </w:r>
      <w:r w:rsidR="00216941">
        <w:rPr>
          <w:sz w:val="24"/>
          <w:szCs w:val="24"/>
        </w:rPr>
        <w:t>start of the clerkship.</w:t>
      </w:r>
    </w:p>
    <w:p w:rsidR="00BA779C" w:rsidRPr="008C64BC" w:rsidRDefault="00BA779C" w:rsidP="00BA779C">
      <w:pPr>
        <w:pStyle w:val="ListParagraph"/>
        <w:numPr>
          <w:ilvl w:val="3"/>
          <w:numId w:val="16"/>
        </w:numPr>
        <w:jc w:val="both"/>
        <w:rPr>
          <w:sz w:val="24"/>
          <w:szCs w:val="24"/>
          <w:u w:val="single"/>
        </w:rPr>
      </w:pPr>
      <w:r w:rsidRPr="008C64BC">
        <w:rPr>
          <w:b/>
          <w:sz w:val="24"/>
          <w:szCs w:val="24"/>
          <w:u w:val="single"/>
        </w:rPr>
        <w:t>Internal Medicine:</w:t>
      </w:r>
      <w:r w:rsidRPr="008C64BC">
        <w:rPr>
          <w:sz w:val="24"/>
          <w:szCs w:val="24"/>
        </w:rPr>
        <w:t xml:space="preserve"> </w:t>
      </w:r>
      <w:r w:rsidR="005776D5">
        <w:rPr>
          <w:sz w:val="24"/>
          <w:szCs w:val="24"/>
        </w:rPr>
        <w:t>We recommend no less than</w:t>
      </w:r>
      <w:r w:rsidR="005776D5" w:rsidRPr="008C64BC">
        <w:rPr>
          <w:sz w:val="24"/>
          <w:szCs w:val="24"/>
        </w:rPr>
        <w:t xml:space="preserve"> </w:t>
      </w:r>
      <w:r w:rsidRPr="008C64BC">
        <w:rPr>
          <w:b/>
          <w:sz w:val="24"/>
          <w:szCs w:val="24"/>
        </w:rPr>
        <w:t>6 weeks before</w:t>
      </w:r>
      <w:r w:rsidR="000E6E2E" w:rsidRPr="000E6E2E">
        <w:rPr>
          <w:sz w:val="24"/>
          <w:szCs w:val="24"/>
        </w:rPr>
        <w:t xml:space="preserve"> </w:t>
      </w:r>
      <w:r w:rsidR="000E6E2E">
        <w:rPr>
          <w:sz w:val="24"/>
          <w:szCs w:val="24"/>
        </w:rPr>
        <w:t>start of the clerkship.</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OB/GYN:</w:t>
      </w:r>
      <w:r w:rsidRPr="008C64BC">
        <w:rPr>
          <w:b/>
          <w:sz w:val="24"/>
          <w:szCs w:val="24"/>
        </w:rPr>
        <w:t xml:space="preserve"> </w:t>
      </w:r>
      <w:r w:rsidR="005776D5">
        <w:rPr>
          <w:sz w:val="24"/>
          <w:szCs w:val="24"/>
        </w:rPr>
        <w:t>We recommend no less than</w:t>
      </w:r>
      <w:r w:rsidR="00B6514A" w:rsidRPr="008C64BC">
        <w:rPr>
          <w:b/>
          <w:sz w:val="24"/>
          <w:szCs w:val="24"/>
        </w:rPr>
        <w:t xml:space="preserve"> </w:t>
      </w:r>
      <w:r w:rsidRPr="008C64BC">
        <w:rPr>
          <w:b/>
          <w:sz w:val="24"/>
          <w:szCs w:val="24"/>
        </w:rPr>
        <w:t>6 weeks before</w:t>
      </w:r>
      <w:r w:rsidRPr="008C64BC">
        <w:rPr>
          <w:sz w:val="24"/>
          <w:szCs w:val="24"/>
        </w:rPr>
        <w:t xml:space="preserve"> </w:t>
      </w:r>
      <w:r w:rsidR="000E6E2E">
        <w:rPr>
          <w:sz w:val="24"/>
          <w:szCs w:val="24"/>
        </w:rPr>
        <w:t>start of the clerkship.</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t>Pediatrics:</w:t>
      </w:r>
      <w:r w:rsidRPr="008C64BC">
        <w:rPr>
          <w:b/>
          <w:sz w:val="24"/>
          <w:szCs w:val="24"/>
        </w:rPr>
        <w:t xml:space="preserve"> </w:t>
      </w:r>
      <w:r w:rsidR="005776D5">
        <w:rPr>
          <w:sz w:val="24"/>
          <w:szCs w:val="24"/>
        </w:rPr>
        <w:t>We recommend no less than</w:t>
      </w:r>
      <w:r w:rsidR="00B6514A" w:rsidRPr="008C64BC">
        <w:rPr>
          <w:b/>
          <w:sz w:val="24"/>
          <w:szCs w:val="24"/>
        </w:rPr>
        <w:t xml:space="preserve"> </w:t>
      </w:r>
      <w:r w:rsidRPr="008C64BC">
        <w:rPr>
          <w:b/>
          <w:sz w:val="24"/>
          <w:szCs w:val="24"/>
        </w:rPr>
        <w:t>6 weeks before</w:t>
      </w:r>
      <w:r w:rsidRPr="008C64BC">
        <w:rPr>
          <w:sz w:val="24"/>
          <w:szCs w:val="24"/>
        </w:rPr>
        <w:t xml:space="preserve"> </w:t>
      </w:r>
      <w:r w:rsidR="000E6E2E">
        <w:rPr>
          <w:sz w:val="24"/>
          <w:szCs w:val="24"/>
        </w:rPr>
        <w:t>start of the clerkship.</w:t>
      </w:r>
    </w:p>
    <w:p w:rsidR="00BA779C" w:rsidRPr="008C64BC" w:rsidRDefault="00BA779C" w:rsidP="00BA779C">
      <w:pPr>
        <w:pStyle w:val="ListParagraph"/>
        <w:numPr>
          <w:ilvl w:val="3"/>
          <w:numId w:val="16"/>
        </w:numPr>
        <w:jc w:val="both"/>
        <w:rPr>
          <w:b/>
          <w:sz w:val="24"/>
          <w:szCs w:val="24"/>
          <w:u w:val="single"/>
        </w:rPr>
      </w:pPr>
      <w:r w:rsidRPr="008C64BC">
        <w:rPr>
          <w:b/>
          <w:sz w:val="24"/>
          <w:szCs w:val="24"/>
          <w:u w:val="single"/>
        </w:rPr>
        <w:lastRenderedPageBreak/>
        <w:t>Psychiatry:</w:t>
      </w:r>
      <w:r w:rsidRPr="008C64BC">
        <w:rPr>
          <w:sz w:val="24"/>
          <w:szCs w:val="24"/>
        </w:rPr>
        <w:t xml:space="preserve"> </w:t>
      </w:r>
      <w:r w:rsidR="005776D5">
        <w:rPr>
          <w:sz w:val="24"/>
          <w:szCs w:val="24"/>
        </w:rPr>
        <w:t>We recommend no less than</w:t>
      </w:r>
      <w:r w:rsidR="00B6514A" w:rsidRPr="008C64BC">
        <w:rPr>
          <w:b/>
          <w:sz w:val="24"/>
          <w:szCs w:val="24"/>
        </w:rPr>
        <w:t xml:space="preserve"> </w:t>
      </w:r>
      <w:r w:rsidRPr="008C64BC">
        <w:rPr>
          <w:b/>
          <w:sz w:val="24"/>
          <w:szCs w:val="24"/>
        </w:rPr>
        <w:t>6 weeks before</w:t>
      </w:r>
      <w:r w:rsidR="000E6E2E" w:rsidRPr="000E6E2E">
        <w:rPr>
          <w:sz w:val="24"/>
          <w:szCs w:val="24"/>
        </w:rPr>
        <w:t xml:space="preserve"> </w:t>
      </w:r>
      <w:r w:rsidR="000E6E2E">
        <w:rPr>
          <w:sz w:val="24"/>
          <w:szCs w:val="24"/>
        </w:rPr>
        <w:t>start of the clerkship.</w:t>
      </w:r>
    </w:p>
    <w:p w:rsidR="00BA779C" w:rsidRPr="00D158D7" w:rsidRDefault="00BA779C" w:rsidP="008C64BC">
      <w:pPr>
        <w:pStyle w:val="ListParagraph"/>
        <w:numPr>
          <w:ilvl w:val="3"/>
          <w:numId w:val="16"/>
        </w:numPr>
        <w:jc w:val="both"/>
        <w:rPr>
          <w:b/>
          <w:sz w:val="24"/>
          <w:szCs w:val="24"/>
          <w:u w:val="single"/>
        </w:rPr>
      </w:pPr>
      <w:r w:rsidRPr="00E06C79">
        <w:rPr>
          <w:b/>
          <w:sz w:val="24"/>
          <w:szCs w:val="24"/>
          <w:u w:val="single"/>
        </w:rPr>
        <w:t>Surgery:</w:t>
      </w:r>
      <w:r w:rsidRPr="00E06C79">
        <w:rPr>
          <w:b/>
          <w:sz w:val="24"/>
          <w:szCs w:val="24"/>
        </w:rPr>
        <w:t xml:space="preserve"> </w:t>
      </w:r>
      <w:r w:rsidR="005776D5">
        <w:rPr>
          <w:sz w:val="24"/>
          <w:szCs w:val="24"/>
        </w:rPr>
        <w:t>We recommend no less than</w:t>
      </w:r>
      <w:r w:rsidR="00B6514A" w:rsidRPr="00E06C79">
        <w:rPr>
          <w:b/>
          <w:sz w:val="24"/>
          <w:szCs w:val="24"/>
        </w:rPr>
        <w:t xml:space="preserve"> </w:t>
      </w:r>
      <w:r w:rsidRPr="00E06C79">
        <w:rPr>
          <w:b/>
          <w:sz w:val="24"/>
          <w:szCs w:val="24"/>
        </w:rPr>
        <w:t>6 weeks before</w:t>
      </w:r>
      <w:r w:rsidRPr="00E06C79">
        <w:rPr>
          <w:sz w:val="24"/>
          <w:szCs w:val="24"/>
        </w:rPr>
        <w:t xml:space="preserve"> </w:t>
      </w:r>
      <w:r w:rsidR="000E6E2E">
        <w:rPr>
          <w:sz w:val="24"/>
          <w:szCs w:val="24"/>
        </w:rPr>
        <w:t>start of the clerkship.</w:t>
      </w:r>
    </w:p>
    <w:p w:rsidR="00D158D7" w:rsidRPr="00D158D7" w:rsidRDefault="00D158D7" w:rsidP="00D158D7">
      <w:pPr>
        <w:pStyle w:val="ListParagraph"/>
        <w:ind w:left="3240"/>
        <w:jc w:val="both"/>
        <w:rPr>
          <w:b/>
          <w:sz w:val="24"/>
          <w:szCs w:val="24"/>
          <w:u w:val="single"/>
        </w:rPr>
      </w:pPr>
    </w:p>
    <w:p w:rsidR="008C64BC" w:rsidRDefault="00D158D7" w:rsidP="00D158D7">
      <w:pPr>
        <w:pStyle w:val="ListParagraph"/>
        <w:numPr>
          <w:ilvl w:val="0"/>
          <w:numId w:val="34"/>
        </w:numPr>
        <w:jc w:val="both"/>
        <w:rPr>
          <w:b/>
          <w:sz w:val="24"/>
          <w:szCs w:val="24"/>
          <w:u w:val="single"/>
        </w:rPr>
      </w:pPr>
      <w:r>
        <w:rPr>
          <w:b/>
          <w:sz w:val="24"/>
          <w:szCs w:val="24"/>
          <w:u w:val="single"/>
        </w:rPr>
        <w:t>M4 students</w:t>
      </w:r>
    </w:p>
    <w:p w:rsidR="00EE1B33" w:rsidRDefault="00EE1B33" w:rsidP="00EE1B33">
      <w:pPr>
        <w:pStyle w:val="ListParagraph"/>
        <w:numPr>
          <w:ilvl w:val="0"/>
          <w:numId w:val="34"/>
        </w:numPr>
        <w:jc w:val="both"/>
        <w:rPr>
          <w:b/>
          <w:sz w:val="24"/>
          <w:szCs w:val="24"/>
          <w:u w:val="single"/>
        </w:rPr>
      </w:pPr>
      <w:r>
        <w:rPr>
          <w:sz w:val="24"/>
          <w:szCs w:val="24"/>
        </w:rPr>
        <w:t xml:space="preserve">The MSAL </w:t>
      </w:r>
      <w:r w:rsidR="00670D77">
        <w:rPr>
          <w:sz w:val="24"/>
          <w:szCs w:val="24"/>
        </w:rPr>
        <w:t xml:space="preserve">Interim </w:t>
      </w:r>
      <w:r>
        <w:rPr>
          <w:sz w:val="24"/>
          <w:szCs w:val="24"/>
        </w:rPr>
        <w:t xml:space="preserve">Director and </w:t>
      </w:r>
      <w:r w:rsidR="00670D77">
        <w:rPr>
          <w:sz w:val="24"/>
          <w:szCs w:val="24"/>
        </w:rPr>
        <w:t>Coordiantor</w:t>
      </w:r>
      <w:r w:rsidR="00955A4A">
        <w:rPr>
          <w:sz w:val="24"/>
          <w:szCs w:val="24"/>
        </w:rPr>
        <w:t xml:space="preserve"> of SASS</w:t>
      </w:r>
      <w:r>
        <w:rPr>
          <w:sz w:val="24"/>
          <w:szCs w:val="24"/>
        </w:rPr>
        <w:t xml:space="preserve"> will communicate any required accommodations to the appropriate hospital personnel and M4 Directors. </w:t>
      </w:r>
    </w:p>
    <w:p w:rsidR="00D158D7" w:rsidRDefault="00D158D7" w:rsidP="00D158D7">
      <w:pPr>
        <w:pStyle w:val="ListParagraph"/>
        <w:numPr>
          <w:ilvl w:val="1"/>
          <w:numId w:val="34"/>
        </w:numPr>
        <w:jc w:val="both"/>
        <w:rPr>
          <w:b/>
          <w:sz w:val="24"/>
          <w:szCs w:val="24"/>
          <w:u w:val="single"/>
        </w:rPr>
      </w:pPr>
      <w:r>
        <w:rPr>
          <w:b/>
          <w:sz w:val="24"/>
          <w:szCs w:val="24"/>
          <w:u w:val="single"/>
        </w:rPr>
        <w:t>Quizzes</w:t>
      </w:r>
      <w:r w:rsidR="003C119B">
        <w:rPr>
          <w:b/>
          <w:sz w:val="24"/>
          <w:szCs w:val="24"/>
          <w:u w:val="single"/>
        </w:rPr>
        <w:t xml:space="preserve"> and Exams</w:t>
      </w:r>
    </w:p>
    <w:p w:rsidR="00D158D7" w:rsidRPr="00D158D7" w:rsidRDefault="00216941" w:rsidP="00D158D7">
      <w:pPr>
        <w:pStyle w:val="ListParagraph"/>
        <w:numPr>
          <w:ilvl w:val="2"/>
          <w:numId w:val="34"/>
        </w:numPr>
        <w:jc w:val="both"/>
        <w:rPr>
          <w:b/>
          <w:sz w:val="24"/>
          <w:szCs w:val="24"/>
          <w:u w:val="single"/>
        </w:rPr>
      </w:pPr>
      <w:r>
        <w:rPr>
          <w:sz w:val="24"/>
          <w:szCs w:val="24"/>
        </w:rPr>
        <w:t>We recommend no less than</w:t>
      </w:r>
      <w:r w:rsidR="00D158D7">
        <w:rPr>
          <w:sz w:val="24"/>
          <w:szCs w:val="24"/>
        </w:rPr>
        <w:t xml:space="preserve"> </w:t>
      </w:r>
      <w:r w:rsidR="00D158D7" w:rsidRPr="00D158D7">
        <w:rPr>
          <w:b/>
          <w:sz w:val="24"/>
          <w:szCs w:val="24"/>
        </w:rPr>
        <w:t>6 weeks before</w:t>
      </w:r>
      <w:r w:rsidR="00D158D7">
        <w:rPr>
          <w:sz w:val="24"/>
          <w:szCs w:val="24"/>
        </w:rPr>
        <w:t xml:space="preserve"> each exam and/or quiz</w:t>
      </w:r>
      <w:r>
        <w:rPr>
          <w:sz w:val="24"/>
          <w:szCs w:val="24"/>
        </w:rPr>
        <w:t>.</w:t>
      </w:r>
    </w:p>
    <w:p w:rsidR="00D158D7" w:rsidRDefault="00D158D7" w:rsidP="00D158D7">
      <w:pPr>
        <w:pStyle w:val="ListParagraph"/>
        <w:numPr>
          <w:ilvl w:val="0"/>
          <w:numId w:val="35"/>
        </w:numPr>
        <w:jc w:val="both"/>
        <w:rPr>
          <w:b/>
          <w:sz w:val="24"/>
          <w:szCs w:val="24"/>
          <w:u w:val="single"/>
        </w:rPr>
      </w:pPr>
      <w:r>
        <w:rPr>
          <w:b/>
          <w:sz w:val="24"/>
          <w:szCs w:val="24"/>
          <w:u w:val="single"/>
        </w:rPr>
        <w:t>Away Rotations</w:t>
      </w:r>
      <w:r w:rsidR="003C119B">
        <w:rPr>
          <w:b/>
          <w:sz w:val="24"/>
          <w:szCs w:val="24"/>
          <w:u w:val="single"/>
        </w:rPr>
        <w:t xml:space="preserve"> and Acting Internships</w:t>
      </w:r>
    </w:p>
    <w:p w:rsidR="00D158D7" w:rsidRPr="00D158D7" w:rsidRDefault="00216941" w:rsidP="00D158D7">
      <w:pPr>
        <w:pStyle w:val="ListParagraph"/>
        <w:numPr>
          <w:ilvl w:val="1"/>
          <w:numId w:val="35"/>
        </w:numPr>
        <w:jc w:val="both"/>
        <w:rPr>
          <w:b/>
          <w:sz w:val="24"/>
          <w:szCs w:val="24"/>
          <w:u w:val="single"/>
        </w:rPr>
      </w:pPr>
      <w:r>
        <w:rPr>
          <w:sz w:val="24"/>
          <w:szCs w:val="24"/>
        </w:rPr>
        <w:t>We recommend no less than</w:t>
      </w:r>
      <w:r w:rsidR="00D158D7">
        <w:rPr>
          <w:sz w:val="24"/>
          <w:szCs w:val="24"/>
        </w:rPr>
        <w:t xml:space="preserve"> </w:t>
      </w:r>
      <w:r w:rsidR="00D158D7" w:rsidRPr="00D158D7">
        <w:rPr>
          <w:b/>
          <w:sz w:val="24"/>
          <w:szCs w:val="24"/>
        </w:rPr>
        <w:t>6 weeks before</w:t>
      </w:r>
      <w:r w:rsidR="00D158D7">
        <w:rPr>
          <w:sz w:val="24"/>
          <w:szCs w:val="24"/>
        </w:rPr>
        <w:t xml:space="preserve"> the start of an Away Rotation</w:t>
      </w:r>
      <w:r w:rsidR="003C119B">
        <w:rPr>
          <w:sz w:val="24"/>
          <w:szCs w:val="24"/>
        </w:rPr>
        <w:t xml:space="preserve"> and/or Acting Internship</w:t>
      </w:r>
      <w:r>
        <w:rPr>
          <w:sz w:val="24"/>
          <w:szCs w:val="24"/>
        </w:rPr>
        <w:t xml:space="preserve"> (AI). </w:t>
      </w:r>
    </w:p>
    <w:p w:rsidR="00EA0A2C" w:rsidRDefault="003C119B" w:rsidP="00EE1B33">
      <w:pPr>
        <w:pStyle w:val="ListParagraph"/>
        <w:numPr>
          <w:ilvl w:val="0"/>
          <w:numId w:val="35"/>
        </w:numPr>
        <w:jc w:val="both"/>
        <w:rPr>
          <w:b/>
          <w:sz w:val="24"/>
          <w:szCs w:val="24"/>
          <w:u w:val="single"/>
        </w:rPr>
      </w:pPr>
      <w:r>
        <w:rPr>
          <w:b/>
          <w:sz w:val="24"/>
          <w:szCs w:val="24"/>
          <w:u w:val="single"/>
        </w:rPr>
        <w:t>Online Modules</w:t>
      </w:r>
    </w:p>
    <w:p w:rsidR="00EE1B33" w:rsidRPr="003C119B" w:rsidRDefault="00216941" w:rsidP="00EE1B33">
      <w:pPr>
        <w:pStyle w:val="ListParagraph"/>
        <w:numPr>
          <w:ilvl w:val="1"/>
          <w:numId w:val="35"/>
        </w:numPr>
        <w:jc w:val="both"/>
        <w:rPr>
          <w:b/>
          <w:sz w:val="24"/>
          <w:szCs w:val="24"/>
          <w:u w:val="single"/>
        </w:rPr>
      </w:pPr>
      <w:r>
        <w:rPr>
          <w:sz w:val="24"/>
          <w:szCs w:val="24"/>
        </w:rPr>
        <w:t>We recommend no less than</w:t>
      </w:r>
      <w:r w:rsidR="00EE1B33">
        <w:rPr>
          <w:sz w:val="24"/>
          <w:szCs w:val="24"/>
        </w:rPr>
        <w:t xml:space="preserve"> </w:t>
      </w:r>
      <w:r w:rsidR="00EE1B33" w:rsidRPr="00D158D7">
        <w:rPr>
          <w:b/>
          <w:sz w:val="24"/>
          <w:szCs w:val="24"/>
        </w:rPr>
        <w:t>6 weeks before</w:t>
      </w:r>
      <w:r w:rsidR="00EE1B33">
        <w:rPr>
          <w:sz w:val="24"/>
          <w:szCs w:val="24"/>
        </w:rPr>
        <w:t xml:space="preserve"> the start of the </w:t>
      </w:r>
      <w:r>
        <w:rPr>
          <w:sz w:val="24"/>
          <w:szCs w:val="24"/>
        </w:rPr>
        <w:t xml:space="preserve">specific </w:t>
      </w:r>
      <w:r w:rsidR="00EE1B33">
        <w:rPr>
          <w:sz w:val="24"/>
          <w:szCs w:val="24"/>
        </w:rPr>
        <w:t>course</w:t>
      </w:r>
      <w:r>
        <w:rPr>
          <w:sz w:val="24"/>
          <w:szCs w:val="24"/>
        </w:rPr>
        <w:t>.</w:t>
      </w:r>
    </w:p>
    <w:p w:rsidR="003C119B" w:rsidRDefault="003C119B" w:rsidP="003C119B">
      <w:pPr>
        <w:pStyle w:val="ListParagraph"/>
        <w:numPr>
          <w:ilvl w:val="0"/>
          <w:numId w:val="38"/>
        </w:numPr>
        <w:jc w:val="both"/>
        <w:rPr>
          <w:b/>
          <w:sz w:val="24"/>
          <w:szCs w:val="24"/>
          <w:u w:val="single"/>
        </w:rPr>
      </w:pPr>
      <w:r>
        <w:rPr>
          <w:b/>
          <w:sz w:val="24"/>
          <w:szCs w:val="24"/>
          <w:u w:val="single"/>
        </w:rPr>
        <w:t>Clinical Skills settings</w:t>
      </w:r>
    </w:p>
    <w:p w:rsidR="00EA0A2C" w:rsidRPr="003C119B" w:rsidRDefault="00216941" w:rsidP="003C119B">
      <w:pPr>
        <w:pStyle w:val="ListParagraph"/>
        <w:numPr>
          <w:ilvl w:val="0"/>
          <w:numId w:val="40"/>
        </w:numPr>
        <w:jc w:val="both"/>
        <w:rPr>
          <w:b/>
          <w:sz w:val="24"/>
          <w:szCs w:val="24"/>
          <w:u w:val="single"/>
        </w:rPr>
      </w:pPr>
      <w:r>
        <w:rPr>
          <w:sz w:val="24"/>
          <w:szCs w:val="24"/>
        </w:rPr>
        <w:t>W</w:t>
      </w:r>
      <w:r w:rsidR="00D461ED">
        <w:rPr>
          <w:sz w:val="24"/>
          <w:szCs w:val="24"/>
        </w:rPr>
        <w:t xml:space="preserve">e </w:t>
      </w:r>
      <w:r>
        <w:rPr>
          <w:sz w:val="24"/>
          <w:szCs w:val="24"/>
        </w:rPr>
        <w:t>recommend no less than</w:t>
      </w:r>
      <w:r w:rsidR="003C119B" w:rsidRPr="003C119B">
        <w:rPr>
          <w:sz w:val="24"/>
          <w:szCs w:val="24"/>
        </w:rPr>
        <w:t xml:space="preserve"> </w:t>
      </w:r>
      <w:r w:rsidR="003C119B" w:rsidRPr="003C119B">
        <w:rPr>
          <w:b/>
          <w:sz w:val="24"/>
          <w:szCs w:val="24"/>
        </w:rPr>
        <w:t>6 weeks before</w:t>
      </w:r>
      <w:r w:rsidR="003C119B" w:rsidRPr="003C119B">
        <w:rPr>
          <w:sz w:val="24"/>
          <w:szCs w:val="24"/>
        </w:rPr>
        <w:t xml:space="preserve"> the start of the </w:t>
      </w:r>
      <w:r>
        <w:rPr>
          <w:sz w:val="24"/>
          <w:szCs w:val="24"/>
        </w:rPr>
        <w:t xml:space="preserve">specific </w:t>
      </w:r>
      <w:r w:rsidR="003C119B" w:rsidRPr="003C119B">
        <w:rPr>
          <w:sz w:val="24"/>
          <w:szCs w:val="24"/>
        </w:rPr>
        <w:t>course</w:t>
      </w:r>
      <w:r>
        <w:rPr>
          <w:sz w:val="24"/>
          <w:szCs w:val="24"/>
        </w:rPr>
        <w:t>.</w:t>
      </w:r>
    </w:p>
    <w:p w:rsidR="00EA0A2C" w:rsidRPr="00E06C79" w:rsidRDefault="00EA0A2C" w:rsidP="008C64BC">
      <w:pPr>
        <w:pStyle w:val="ListParagraph"/>
        <w:ind w:left="3240"/>
        <w:jc w:val="both"/>
        <w:rPr>
          <w:b/>
          <w:sz w:val="24"/>
          <w:szCs w:val="24"/>
          <w:u w:val="single"/>
        </w:rPr>
      </w:pPr>
    </w:p>
    <w:p w:rsidR="00EA0A2C" w:rsidRDefault="002F29CD" w:rsidP="00EA0A2C">
      <w:pPr>
        <w:jc w:val="center"/>
        <w:rPr>
          <w:b/>
          <w:sz w:val="28"/>
          <w:szCs w:val="28"/>
          <w:u w:val="single"/>
        </w:rPr>
      </w:pPr>
      <w:r w:rsidRPr="007B6806">
        <w:rPr>
          <w:b/>
          <w:sz w:val="28"/>
          <w:szCs w:val="28"/>
          <w:u w:val="single"/>
        </w:rPr>
        <w:t>Procedure regarding the United States Medical Licensing Examinations</w:t>
      </w:r>
      <w:r w:rsidR="00E06C79" w:rsidRPr="007B6806">
        <w:rPr>
          <w:b/>
          <w:sz w:val="28"/>
          <w:szCs w:val="28"/>
          <w:u w:val="single"/>
        </w:rPr>
        <w:t xml:space="preserve"> (USMLE)</w:t>
      </w:r>
      <w:r w:rsidR="00EA0A2C">
        <w:rPr>
          <w:b/>
          <w:sz w:val="28"/>
          <w:szCs w:val="28"/>
          <w:u w:val="single"/>
        </w:rPr>
        <w:t>,</w:t>
      </w:r>
    </w:p>
    <w:p w:rsidR="009D2D7A" w:rsidRPr="007B6806" w:rsidRDefault="002F29CD" w:rsidP="00EA0A2C">
      <w:pPr>
        <w:jc w:val="center"/>
        <w:rPr>
          <w:b/>
          <w:sz w:val="28"/>
          <w:szCs w:val="28"/>
          <w:u w:val="single"/>
        </w:rPr>
      </w:pPr>
      <w:r w:rsidRPr="007B6806">
        <w:rPr>
          <w:b/>
          <w:sz w:val="28"/>
          <w:szCs w:val="28"/>
          <w:u w:val="single"/>
        </w:rPr>
        <w:t>Step 1 &amp; Step 2</w:t>
      </w:r>
      <w:r w:rsidR="00E06C79" w:rsidRPr="007B6806">
        <w:rPr>
          <w:b/>
          <w:sz w:val="28"/>
          <w:szCs w:val="28"/>
          <w:u w:val="single"/>
        </w:rPr>
        <w:t xml:space="preserve"> CK/CS</w:t>
      </w:r>
      <w:r w:rsidRPr="007B6806">
        <w:rPr>
          <w:b/>
          <w:sz w:val="28"/>
          <w:szCs w:val="28"/>
          <w:u w:val="single"/>
        </w:rPr>
        <w:t>:</w:t>
      </w:r>
    </w:p>
    <w:p w:rsidR="00C00510" w:rsidRPr="00E06C79" w:rsidRDefault="009D2D7A" w:rsidP="00C00510">
      <w:pPr>
        <w:rPr>
          <w:spacing w:val="6"/>
          <w:sz w:val="24"/>
          <w:szCs w:val="24"/>
          <w:shd w:val="clear" w:color="auto" w:fill="FFFFFF"/>
        </w:rPr>
      </w:pPr>
      <w:r w:rsidRPr="00E06C79">
        <w:rPr>
          <w:b/>
          <w:spacing w:val="6"/>
          <w:sz w:val="24"/>
          <w:szCs w:val="24"/>
          <w:u w:val="single"/>
          <w:shd w:val="clear" w:color="auto" w:fill="FFFFFF"/>
        </w:rPr>
        <w:t>To apply:</w:t>
      </w:r>
      <w:r w:rsidRPr="00E06C79">
        <w:rPr>
          <w:spacing w:val="6"/>
          <w:sz w:val="24"/>
          <w:szCs w:val="24"/>
          <w:shd w:val="clear" w:color="auto" w:fill="FFFFFF"/>
        </w:rPr>
        <w:t xml:space="preserve"> Students applying for accommodations should understand that requests for accommodations on the USMLE Step exam</w:t>
      </w:r>
      <w:r w:rsidR="00667854">
        <w:rPr>
          <w:spacing w:val="6"/>
          <w:sz w:val="24"/>
          <w:szCs w:val="24"/>
          <w:shd w:val="clear" w:color="auto" w:fill="FFFFFF"/>
        </w:rPr>
        <w:t>ination</w:t>
      </w:r>
      <w:r w:rsidRPr="00E06C79">
        <w:rPr>
          <w:spacing w:val="6"/>
          <w:sz w:val="24"/>
          <w:szCs w:val="24"/>
          <w:shd w:val="clear" w:color="auto" w:fill="FFFFFF"/>
        </w:rPr>
        <w:t xml:space="preserve">s are made directly to The National Board of Medical Examiners (NBME) and do not go through the SASS Office, although </w:t>
      </w:r>
      <w:r w:rsidR="00667854">
        <w:rPr>
          <w:spacing w:val="6"/>
          <w:sz w:val="24"/>
          <w:szCs w:val="24"/>
          <w:shd w:val="clear" w:color="auto" w:fill="FFFFFF"/>
        </w:rPr>
        <w:t>the SASS Office does assist students</w:t>
      </w:r>
      <w:r w:rsidRPr="00E06C79">
        <w:rPr>
          <w:spacing w:val="6"/>
          <w:sz w:val="24"/>
          <w:szCs w:val="24"/>
          <w:shd w:val="clear" w:color="auto" w:fill="FFFFFF"/>
        </w:rPr>
        <w:t xml:space="preserve"> with the </w:t>
      </w:r>
      <w:r w:rsidR="00667854">
        <w:rPr>
          <w:spacing w:val="6"/>
          <w:sz w:val="24"/>
          <w:szCs w:val="24"/>
          <w:shd w:val="clear" w:color="auto" w:fill="FFFFFF"/>
        </w:rPr>
        <w:t xml:space="preserve">application </w:t>
      </w:r>
      <w:r w:rsidRPr="00E06C79">
        <w:rPr>
          <w:spacing w:val="6"/>
          <w:sz w:val="24"/>
          <w:szCs w:val="24"/>
          <w:shd w:val="clear" w:color="auto" w:fill="FFFFFF"/>
        </w:rPr>
        <w:t>process. The NBME sets their own requirements for requesting accommodations, including specifications for disability documentation, personal statements, and other required information for your application. The request process is outlined on the</w:t>
      </w:r>
      <w:r w:rsidRPr="00E06C79">
        <w:rPr>
          <w:sz w:val="24"/>
          <w:szCs w:val="24"/>
        </w:rPr>
        <w:t xml:space="preserve"> NBME’s website: </w:t>
      </w:r>
      <w:hyperlink r:id="rId12" w:history="1">
        <w:r w:rsidRPr="00E06C79">
          <w:rPr>
            <w:rStyle w:val="Hyperlink"/>
            <w:color w:val="auto"/>
            <w:sz w:val="24"/>
            <w:szCs w:val="24"/>
          </w:rPr>
          <w:t>http://www.usmle.org/test-accommodations/</w:t>
        </w:r>
      </w:hyperlink>
      <w:r w:rsidRPr="00E06C79">
        <w:rPr>
          <w:sz w:val="24"/>
          <w:szCs w:val="24"/>
        </w:rPr>
        <w:t xml:space="preserve">. </w:t>
      </w:r>
      <w:r w:rsidR="00C00510" w:rsidRPr="00E06C79">
        <w:rPr>
          <w:sz w:val="24"/>
          <w:szCs w:val="24"/>
        </w:rPr>
        <w:t>Please note, accommodations granted b</w:t>
      </w:r>
      <w:r w:rsidR="00A75999">
        <w:rPr>
          <w:sz w:val="24"/>
          <w:szCs w:val="24"/>
        </w:rPr>
        <w:t>y the UCF College of Medicine can</w:t>
      </w:r>
      <w:r w:rsidR="00C00510" w:rsidRPr="00E06C79">
        <w:rPr>
          <w:sz w:val="24"/>
          <w:szCs w:val="24"/>
        </w:rPr>
        <w:t xml:space="preserve">not guarantee that the same accommodations will be </w:t>
      </w:r>
      <w:r w:rsidR="00A75999">
        <w:rPr>
          <w:sz w:val="24"/>
          <w:szCs w:val="24"/>
        </w:rPr>
        <w:t>approved</w:t>
      </w:r>
      <w:r w:rsidR="00C00510" w:rsidRPr="00E06C79">
        <w:rPr>
          <w:sz w:val="24"/>
          <w:szCs w:val="24"/>
        </w:rPr>
        <w:t xml:space="preserve"> by the United States Medical Licensing Examiners (USMLE) testing organization or National Board of Medical Examiners (NBME).</w:t>
      </w:r>
    </w:p>
    <w:p w:rsidR="00A406DB" w:rsidRPr="00E06C79" w:rsidRDefault="009D2D7A" w:rsidP="002F29CD">
      <w:pPr>
        <w:rPr>
          <w:sz w:val="24"/>
          <w:szCs w:val="24"/>
        </w:rPr>
      </w:pPr>
      <w:r w:rsidRPr="00E06C79">
        <w:rPr>
          <w:sz w:val="24"/>
          <w:szCs w:val="24"/>
        </w:rPr>
        <w:t>Students should review this information and are encouraged to meet with the SASS Office for f</w:t>
      </w:r>
      <w:r w:rsidR="00A406DB" w:rsidRPr="00E06C79">
        <w:rPr>
          <w:sz w:val="24"/>
          <w:szCs w:val="24"/>
        </w:rPr>
        <w:t xml:space="preserve">urther guidance and assistance. Additionally, the SASS Office will send out a detailed packet of information regarding the USMLE accommodation request process to all students who plan to apply for accommodations with the NBME. </w:t>
      </w:r>
    </w:p>
    <w:p w:rsidR="009D2D7A" w:rsidRPr="00E06C79" w:rsidRDefault="009D2D7A" w:rsidP="002F29CD">
      <w:pPr>
        <w:rPr>
          <w:sz w:val="24"/>
          <w:szCs w:val="24"/>
        </w:rPr>
      </w:pPr>
      <w:r w:rsidRPr="00E06C79">
        <w:rPr>
          <w:b/>
          <w:spacing w:val="6"/>
          <w:sz w:val="24"/>
          <w:szCs w:val="24"/>
          <w:u w:val="single"/>
          <w:shd w:val="clear" w:color="auto" w:fill="FFFFFF"/>
        </w:rPr>
        <w:t>Timeline:</w:t>
      </w:r>
      <w:r w:rsidRPr="00E06C79">
        <w:rPr>
          <w:spacing w:val="6"/>
          <w:sz w:val="24"/>
          <w:szCs w:val="24"/>
          <w:shd w:val="clear" w:color="auto" w:fill="FFFFFF"/>
        </w:rPr>
        <w:t xml:space="preserve"> S</w:t>
      </w:r>
      <w:r w:rsidRPr="00E06C79">
        <w:rPr>
          <w:sz w:val="24"/>
          <w:szCs w:val="24"/>
        </w:rPr>
        <w:t>tudents requesting accommodations for Step 1 should begin the USMLE application process during the summer following M1 year (6 months prior to their exam).  The process is time consuming,</w:t>
      </w:r>
      <w:r w:rsidR="00313F3B">
        <w:rPr>
          <w:sz w:val="24"/>
          <w:szCs w:val="24"/>
        </w:rPr>
        <w:t xml:space="preserve"> and it can take in excess of 10</w:t>
      </w:r>
      <w:r w:rsidRPr="00E06C79">
        <w:rPr>
          <w:sz w:val="24"/>
          <w:szCs w:val="24"/>
        </w:rPr>
        <w:t xml:space="preserve">0 days to receive a decision on your request. </w:t>
      </w:r>
    </w:p>
    <w:p w:rsidR="005400E9" w:rsidRPr="00E06C79" w:rsidRDefault="009D2D7A" w:rsidP="002F29CD">
      <w:pPr>
        <w:rPr>
          <w:sz w:val="24"/>
          <w:szCs w:val="24"/>
        </w:rPr>
      </w:pPr>
      <w:r w:rsidRPr="00E06C79">
        <w:rPr>
          <w:sz w:val="24"/>
          <w:szCs w:val="24"/>
        </w:rPr>
        <w:lastRenderedPageBreak/>
        <w:t>When applying for Step 2, M3 students should also begin the application process 6 months prior to their ex</w:t>
      </w:r>
      <w:r w:rsidR="00313F3B">
        <w:rPr>
          <w:sz w:val="24"/>
          <w:szCs w:val="24"/>
        </w:rPr>
        <w:t>am.  It can take in excess of 10</w:t>
      </w:r>
      <w:r w:rsidRPr="00E06C79">
        <w:rPr>
          <w:sz w:val="24"/>
          <w:szCs w:val="24"/>
        </w:rPr>
        <w:t>0 days to receive a decision on your request.</w:t>
      </w:r>
    </w:p>
    <w:p w:rsidR="00135E50" w:rsidRDefault="00135E50" w:rsidP="00135E50">
      <w:pPr>
        <w:spacing w:after="0" w:line="240" w:lineRule="auto"/>
        <w:rPr>
          <w:b/>
          <w:sz w:val="28"/>
          <w:szCs w:val="28"/>
        </w:rPr>
      </w:pPr>
    </w:p>
    <w:p w:rsidR="00135E50" w:rsidRDefault="00135E50" w:rsidP="00135E50">
      <w:pPr>
        <w:spacing w:after="0" w:line="240" w:lineRule="auto"/>
        <w:rPr>
          <w:b/>
          <w:sz w:val="28"/>
          <w:szCs w:val="28"/>
        </w:rPr>
      </w:pPr>
    </w:p>
    <w:p w:rsidR="00135E50" w:rsidRPr="00135E50" w:rsidRDefault="00135E50" w:rsidP="00135E50">
      <w:pPr>
        <w:spacing w:after="0" w:line="240" w:lineRule="auto"/>
        <w:rPr>
          <w:b/>
          <w:sz w:val="28"/>
          <w:szCs w:val="28"/>
        </w:rPr>
      </w:pPr>
      <w:r w:rsidRPr="00135E50">
        <w:rPr>
          <w:b/>
          <w:sz w:val="28"/>
          <w:szCs w:val="28"/>
        </w:rPr>
        <w:t xml:space="preserve">University of Central Florida College of Medicine </w:t>
      </w:r>
    </w:p>
    <w:p w:rsidR="00135E50" w:rsidRPr="00135E50" w:rsidRDefault="00135E50" w:rsidP="00135E50">
      <w:pPr>
        <w:spacing w:after="0" w:line="240" w:lineRule="auto"/>
        <w:rPr>
          <w:b/>
          <w:sz w:val="28"/>
          <w:szCs w:val="28"/>
        </w:rPr>
      </w:pPr>
      <w:r w:rsidRPr="00135E50">
        <w:rPr>
          <w:b/>
          <w:sz w:val="28"/>
          <w:szCs w:val="28"/>
        </w:rPr>
        <w:t>Medical Student Accessibility Services Appeal Process</w:t>
      </w:r>
    </w:p>
    <w:p w:rsidR="00135E50" w:rsidRPr="00135E50" w:rsidRDefault="00135E50" w:rsidP="00135E50"/>
    <w:p w:rsidR="00135E50" w:rsidRPr="00135E50" w:rsidRDefault="00135E50" w:rsidP="00135E50">
      <w:pPr>
        <w:rPr>
          <w:sz w:val="24"/>
        </w:rPr>
      </w:pPr>
      <w:r w:rsidRPr="00135E50">
        <w:rPr>
          <w:sz w:val="24"/>
        </w:rPr>
        <w:t xml:space="preserve">The University of Central Florida College of Medicine Medical Student Accessibility Services aims to ensure that students with disabilities have equal access to participate in educational opportunities at UCF COM. Determining equal access requires both consideration of a disability along with consideration of essential functions of academic programs and courses, plus fundamental policies and UCF COM practices. It is the responsibility of Medical Student Accessibility Services to analyze all information when making equal access decisions. </w:t>
      </w:r>
    </w:p>
    <w:p w:rsidR="00135E50" w:rsidRPr="00135E50" w:rsidRDefault="00135E50" w:rsidP="00135E50">
      <w:pPr>
        <w:rPr>
          <w:sz w:val="24"/>
        </w:rPr>
      </w:pPr>
      <w:r w:rsidRPr="00135E50">
        <w:rPr>
          <w:sz w:val="24"/>
        </w:rPr>
        <w:t xml:space="preserve">If a student is not satisfied with the stated accommodation/situation outcome after meeting with the UCF COM Medical Student Accessibility Liaison, then the student may request a second assessment from the Director of Student Accessibility Services on the UCF main campus. The Student Accessibility Services Director will speak with the student, UCF COM Medical Student Accessibility Liaison, and others as necessary in order to determine a reasonable, equitable outcome relative to all factors involved. When possible, the Student Accessibility Services Director’s review will be completed within seven business days. </w:t>
      </w:r>
    </w:p>
    <w:p w:rsidR="00135E50" w:rsidRPr="00135E50" w:rsidRDefault="00135E50" w:rsidP="00135E50">
      <w:r w:rsidRPr="00135E50">
        <w:t xml:space="preserve">If a student is unsatisfied with the Student Accessibility Services Director’s communicated decision (or if the Student Accessibility Services Director’s decision/action is the initial source of concern), the student may request that an assessment of the decision-making process be conducted by the UCF COM Associate Dean for Students. When possible, the Associate Dean’s process review will be completed within seven business days. However, the Associate Dean retains the right to request a formal committee review, which may take up to three weeks. </w:t>
      </w:r>
    </w:p>
    <w:p w:rsidR="00135E50" w:rsidRPr="00135E50" w:rsidRDefault="00135E50" w:rsidP="00135E50">
      <w:r w:rsidRPr="00135E50">
        <w:t>Students are strongly encouraged to follow the communication channel listed (from UCF COM Medical Student Accessibility Liaison to Student Accessibility Services Director to UCF COM Associate Dean for Students). Assessment of the situation at future steps will not be considered if there is a reason to believe the student did not have a thorough conversation, where reasonable, with the previous point of contact.</w:t>
      </w:r>
    </w:p>
    <w:p w:rsidR="00135E50" w:rsidRPr="00135E50" w:rsidRDefault="00135E50" w:rsidP="00135E50">
      <w:pPr>
        <w:spacing w:after="0" w:line="240" w:lineRule="auto"/>
      </w:pPr>
    </w:p>
    <w:p w:rsidR="00135E50" w:rsidRPr="00135E50" w:rsidRDefault="00135E50" w:rsidP="00135E50">
      <w:pPr>
        <w:spacing w:after="0" w:line="240" w:lineRule="auto"/>
        <w:rPr>
          <w:b/>
          <w:sz w:val="28"/>
        </w:rPr>
      </w:pPr>
      <w:r w:rsidRPr="00135E50">
        <w:rPr>
          <w:b/>
          <w:sz w:val="28"/>
        </w:rPr>
        <w:t>University of Central Florida College of Medicine</w:t>
      </w:r>
    </w:p>
    <w:p w:rsidR="00135E50" w:rsidRPr="00135E50" w:rsidRDefault="00135E50" w:rsidP="00135E50">
      <w:pPr>
        <w:spacing w:after="0" w:line="240" w:lineRule="auto"/>
        <w:rPr>
          <w:b/>
          <w:sz w:val="28"/>
        </w:rPr>
      </w:pPr>
      <w:r w:rsidRPr="00135E50">
        <w:rPr>
          <w:b/>
          <w:sz w:val="28"/>
        </w:rPr>
        <w:t>Medical Student Accessibility Services Grievance Procedures</w:t>
      </w:r>
    </w:p>
    <w:p w:rsidR="00135E50" w:rsidRPr="00135E50" w:rsidRDefault="00135E50" w:rsidP="00135E50">
      <w:pPr>
        <w:spacing w:after="0" w:line="240" w:lineRule="auto"/>
        <w:rPr>
          <w:b/>
          <w:sz w:val="28"/>
        </w:rPr>
      </w:pPr>
    </w:p>
    <w:p w:rsidR="00135E50" w:rsidRPr="00135E50" w:rsidRDefault="00135E50" w:rsidP="00135E50">
      <w:r w:rsidRPr="00135E50">
        <w:t xml:space="preserve">Students may file a Discrimination Grievance with the Director of the Equal Opportunity and Affirmative Action (EO/AA) at any time if the student believes that s/he was discriminated against based on the outcome of the decision. The EO/AA Discrimination Grievance Policy can be found at </w:t>
      </w:r>
      <w:hyperlink r:id="rId13" w:history="1">
        <w:r w:rsidRPr="00135E50">
          <w:t>http://www.eeo.ucf.edu/dp1.html</w:t>
        </w:r>
      </w:hyperlink>
      <w:r w:rsidRPr="00135E50">
        <w:t xml:space="preserve">. Please note: a formal review usually takes about 60 days to complete. Students are encouraged to consider the full UCF COM Medical Student Accessibility Services Appeal Process, which provides timely informal decisions. The recommendations of the EO/AA Director are reviewed by the Dean of the College of Medicine, whose decision is final. </w:t>
      </w:r>
    </w:p>
    <w:p w:rsidR="00843CC0" w:rsidRDefault="00843CC0" w:rsidP="00F93D83">
      <w:pPr>
        <w:rPr>
          <w:b/>
          <w:sz w:val="28"/>
          <w:szCs w:val="28"/>
          <w:u w:val="single"/>
        </w:rPr>
      </w:pPr>
    </w:p>
    <w:p w:rsidR="00135E50" w:rsidRDefault="00135E50" w:rsidP="00F93D83">
      <w:pPr>
        <w:rPr>
          <w:rFonts w:ascii="Cambria" w:hAnsi="Cambria"/>
          <w:b/>
          <w:sz w:val="28"/>
          <w:szCs w:val="28"/>
          <w:u w:val="single"/>
        </w:rPr>
      </w:pPr>
    </w:p>
    <w:p w:rsidR="00135E50" w:rsidRDefault="00135E50" w:rsidP="00F93D83">
      <w:pPr>
        <w:rPr>
          <w:rFonts w:ascii="Cambria" w:hAnsi="Cambria"/>
          <w:b/>
          <w:sz w:val="28"/>
          <w:szCs w:val="28"/>
          <w:u w:val="single"/>
        </w:rPr>
      </w:pPr>
    </w:p>
    <w:p w:rsidR="00800CB5" w:rsidRPr="00672DF7" w:rsidRDefault="00800CB5" w:rsidP="00F93D83">
      <w:pPr>
        <w:rPr>
          <w:rFonts w:ascii="Cambria" w:hAnsi="Cambria"/>
          <w:b/>
          <w:sz w:val="28"/>
          <w:szCs w:val="28"/>
          <w:u w:val="single"/>
        </w:rPr>
      </w:pPr>
      <w:r w:rsidRPr="00672DF7">
        <w:rPr>
          <w:rFonts w:ascii="Cambria" w:hAnsi="Cambria"/>
          <w:b/>
          <w:sz w:val="28"/>
          <w:szCs w:val="28"/>
          <w:u w:val="single"/>
        </w:rPr>
        <w:t>References</w:t>
      </w:r>
    </w:p>
    <w:p w:rsidR="00CC0858" w:rsidRDefault="00CC0858" w:rsidP="00CC0858">
      <w:pPr>
        <w:pStyle w:val="Default"/>
        <w:rPr>
          <w:sz w:val="23"/>
          <w:szCs w:val="23"/>
        </w:rPr>
      </w:pPr>
      <w:r>
        <w:rPr>
          <w:sz w:val="23"/>
          <w:szCs w:val="23"/>
        </w:rPr>
        <w:t xml:space="preserve">Jain, N. &amp; Bisagno, J. (April, 2016). “Supporting Students’ Accommodation Requests on High Stakes </w:t>
      </w:r>
    </w:p>
    <w:p w:rsidR="00CC0858" w:rsidRDefault="00CC0858" w:rsidP="00CC0858">
      <w:pPr>
        <w:pStyle w:val="Default"/>
        <w:ind w:left="720"/>
        <w:rPr>
          <w:sz w:val="23"/>
          <w:szCs w:val="23"/>
        </w:rPr>
      </w:pPr>
      <w:r>
        <w:rPr>
          <w:sz w:val="23"/>
          <w:szCs w:val="23"/>
        </w:rPr>
        <w:t>Exams.” 3</w:t>
      </w:r>
      <w:r>
        <w:rPr>
          <w:sz w:val="16"/>
          <w:szCs w:val="16"/>
        </w:rPr>
        <w:t xml:space="preserve">rd </w:t>
      </w:r>
      <w:r>
        <w:rPr>
          <w:i/>
          <w:iCs/>
          <w:sz w:val="23"/>
          <w:szCs w:val="23"/>
        </w:rPr>
        <w:t>Annual Disability in Health Science and Medicine Symposium</w:t>
      </w:r>
      <w:r>
        <w:rPr>
          <w:sz w:val="23"/>
          <w:szCs w:val="23"/>
        </w:rPr>
        <w:t xml:space="preserve">. San Francisco, CA. Used with permission from Neera Jain and Lisa Meeks to inform Appendix C. </w:t>
      </w:r>
    </w:p>
    <w:p w:rsidR="00CC0858" w:rsidRPr="00CC0858" w:rsidRDefault="00CC0858" w:rsidP="00CC0858">
      <w:pPr>
        <w:pStyle w:val="Default"/>
        <w:ind w:left="720"/>
        <w:rPr>
          <w:sz w:val="16"/>
          <w:szCs w:val="16"/>
        </w:rPr>
      </w:pPr>
    </w:p>
    <w:p w:rsidR="00CC0858" w:rsidRDefault="00CC0858" w:rsidP="00CC0858">
      <w:pPr>
        <w:pStyle w:val="Default"/>
        <w:rPr>
          <w:i/>
          <w:iCs/>
          <w:sz w:val="23"/>
          <w:szCs w:val="23"/>
        </w:rPr>
      </w:pPr>
      <w:r>
        <w:rPr>
          <w:sz w:val="23"/>
          <w:szCs w:val="23"/>
        </w:rPr>
        <w:t xml:space="preserve">Jain, N., Lewis, C., Meeks, L. M., Tucker, T. (2015). </w:t>
      </w:r>
      <w:r>
        <w:rPr>
          <w:i/>
          <w:iCs/>
          <w:sz w:val="23"/>
          <w:szCs w:val="23"/>
        </w:rPr>
        <w:t xml:space="preserve">The Process of Requesting Accommodations on </w:t>
      </w:r>
    </w:p>
    <w:p w:rsidR="00CC0858" w:rsidRDefault="00CC0858" w:rsidP="00CC0858">
      <w:pPr>
        <w:pStyle w:val="Default"/>
        <w:ind w:left="720"/>
        <w:rPr>
          <w:sz w:val="23"/>
          <w:szCs w:val="23"/>
        </w:rPr>
      </w:pPr>
      <w:r>
        <w:rPr>
          <w:i/>
          <w:iCs/>
          <w:sz w:val="23"/>
          <w:szCs w:val="23"/>
        </w:rPr>
        <w:t xml:space="preserve">Certification, Licensing, and Board Exams: Assisting Students through the Application. </w:t>
      </w:r>
      <w:r>
        <w:rPr>
          <w:sz w:val="23"/>
          <w:szCs w:val="23"/>
        </w:rPr>
        <w:t xml:space="preserve">N.Jain &amp; L. Meeks (Eds.), </w:t>
      </w:r>
      <w:r>
        <w:rPr>
          <w:i/>
          <w:iCs/>
          <w:sz w:val="23"/>
          <w:szCs w:val="23"/>
        </w:rPr>
        <w:t>The Guide to Assisting Students with Disabilities: Equal Access in Health Science and Professional Education</w:t>
      </w:r>
      <w:r>
        <w:rPr>
          <w:sz w:val="23"/>
          <w:szCs w:val="23"/>
        </w:rPr>
        <w:t xml:space="preserve">. New York, NY, Springer Publisher Company. </w:t>
      </w:r>
    </w:p>
    <w:p w:rsidR="00CC0858" w:rsidRDefault="00CC0858" w:rsidP="00CC0858">
      <w:pPr>
        <w:pStyle w:val="Default"/>
        <w:ind w:left="720"/>
        <w:rPr>
          <w:sz w:val="23"/>
          <w:szCs w:val="23"/>
        </w:rPr>
      </w:pPr>
    </w:p>
    <w:p w:rsidR="00CC0858" w:rsidRDefault="00CC0858" w:rsidP="00CC0858">
      <w:pPr>
        <w:pStyle w:val="Default"/>
        <w:rPr>
          <w:i/>
          <w:iCs/>
          <w:sz w:val="23"/>
          <w:szCs w:val="23"/>
        </w:rPr>
      </w:pPr>
      <w:r>
        <w:rPr>
          <w:sz w:val="23"/>
          <w:szCs w:val="23"/>
        </w:rPr>
        <w:t xml:space="preserve">Meeks, L. M. (2015). </w:t>
      </w:r>
      <w:r>
        <w:rPr>
          <w:i/>
          <w:iCs/>
          <w:sz w:val="23"/>
          <w:szCs w:val="23"/>
        </w:rPr>
        <w:t xml:space="preserve">USMLE STEP EXAMS, Directions for Students Requesting Accommodations. </w:t>
      </w:r>
    </w:p>
    <w:p w:rsidR="00CC0858" w:rsidRDefault="00CC0858" w:rsidP="00CC0858">
      <w:pPr>
        <w:pStyle w:val="Default"/>
        <w:ind w:firstLine="720"/>
        <w:rPr>
          <w:sz w:val="23"/>
          <w:szCs w:val="23"/>
        </w:rPr>
      </w:pPr>
      <w:r>
        <w:rPr>
          <w:sz w:val="23"/>
          <w:szCs w:val="23"/>
        </w:rPr>
        <w:t xml:space="preserve">UCSF School of Medicine. </w:t>
      </w:r>
    </w:p>
    <w:p w:rsidR="00CC0858" w:rsidRDefault="00CC0858" w:rsidP="00CC0858">
      <w:pPr>
        <w:pStyle w:val="Default"/>
        <w:rPr>
          <w:sz w:val="23"/>
          <w:szCs w:val="23"/>
        </w:rPr>
      </w:pPr>
    </w:p>
    <w:sectPr w:rsidR="00CC0858" w:rsidSect="00C00510">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55" w:rsidRDefault="00D50755" w:rsidP="0069748F">
      <w:pPr>
        <w:spacing w:after="0" w:line="240" w:lineRule="auto"/>
      </w:pPr>
      <w:r>
        <w:separator/>
      </w:r>
    </w:p>
  </w:endnote>
  <w:endnote w:type="continuationSeparator" w:id="0">
    <w:p w:rsidR="00D50755" w:rsidRDefault="00D50755" w:rsidP="00697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7891432"/>
      <w:docPartObj>
        <w:docPartGallery w:val="Page Numbers (Bottom of Page)"/>
        <w:docPartUnique/>
      </w:docPartObj>
    </w:sdtPr>
    <w:sdtEndPr>
      <w:rPr>
        <w:noProof/>
      </w:rPr>
    </w:sdtEndPr>
    <w:sdtContent>
      <w:p w:rsidR="00A1788C" w:rsidRDefault="00A1788C">
        <w:pPr>
          <w:pStyle w:val="Footer"/>
          <w:jc w:val="right"/>
        </w:pPr>
        <w:r>
          <w:fldChar w:fldCharType="begin"/>
        </w:r>
        <w:r>
          <w:instrText xml:space="preserve"> PAGE   \* MERGEFORMAT </w:instrText>
        </w:r>
        <w:r>
          <w:fldChar w:fldCharType="separate"/>
        </w:r>
        <w:r w:rsidR="004A1E47">
          <w:rPr>
            <w:noProof/>
          </w:rPr>
          <w:t>4</w:t>
        </w:r>
        <w:r>
          <w:rPr>
            <w:noProof/>
          </w:rPr>
          <w:fldChar w:fldCharType="end"/>
        </w:r>
      </w:p>
    </w:sdtContent>
  </w:sdt>
  <w:p w:rsidR="00A1788C" w:rsidRDefault="00A178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55" w:rsidRDefault="00D50755" w:rsidP="0069748F">
      <w:pPr>
        <w:spacing w:after="0" w:line="240" w:lineRule="auto"/>
      </w:pPr>
      <w:r>
        <w:separator/>
      </w:r>
    </w:p>
  </w:footnote>
  <w:footnote w:type="continuationSeparator" w:id="0">
    <w:p w:rsidR="00D50755" w:rsidRDefault="00D50755" w:rsidP="006974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548"/>
    <w:multiLevelType w:val="hybridMultilevel"/>
    <w:tmpl w:val="81E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60CCF"/>
    <w:multiLevelType w:val="multilevel"/>
    <w:tmpl w:val="3E303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6647F"/>
    <w:multiLevelType w:val="multilevel"/>
    <w:tmpl w:val="30685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B0FA4"/>
    <w:multiLevelType w:val="multilevel"/>
    <w:tmpl w:val="94B0B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AC5010"/>
    <w:multiLevelType w:val="hybridMultilevel"/>
    <w:tmpl w:val="84D092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534A50"/>
    <w:multiLevelType w:val="hybridMultilevel"/>
    <w:tmpl w:val="5BDA39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0F7E01FD"/>
    <w:multiLevelType w:val="hybridMultilevel"/>
    <w:tmpl w:val="FE802A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0F8F0BBC"/>
    <w:multiLevelType w:val="hybridMultilevel"/>
    <w:tmpl w:val="B352F4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B21844"/>
    <w:multiLevelType w:val="hybridMultilevel"/>
    <w:tmpl w:val="4FB8CE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3B0134"/>
    <w:multiLevelType w:val="hybridMultilevel"/>
    <w:tmpl w:val="9F981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C94818"/>
    <w:multiLevelType w:val="hybridMultilevel"/>
    <w:tmpl w:val="748C7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F907BC"/>
    <w:multiLevelType w:val="hybridMultilevel"/>
    <w:tmpl w:val="EF7641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BBB0B09"/>
    <w:multiLevelType w:val="multilevel"/>
    <w:tmpl w:val="1FBA9A0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5E0C91"/>
    <w:multiLevelType w:val="hybridMultilevel"/>
    <w:tmpl w:val="B4EEC2D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4" w15:restartNumberingAfterBreak="0">
    <w:nsid w:val="227C1B6C"/>
    <w:multiLevelType w:val="hybridMultilevel"/>
    <w:tmpl w:val="7C78A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5644F6"/>
    <w:multiLevelType w:val="hybridMultilevel"/>
    <w:tmpl w:val="91AE55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5FE08FE"/>
    <w:multiLevelType w:val="hybridMultilevel"/>
    <w:tmpl w:val="78722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99D0690"/>
    <w:multiLevelType w:val="hybridMultilevel"/>
    <w:tmpl w:val="0046D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ED3B59"/>
    <w:multiLevelType w:val="hybridMultilevel"/>
    <w:tmpl w:val="F6E680E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15:restartNumberingAfterBreak="0">
    <w:nsid w:val="3D6A4713"/>
    <w:multiLevelType w:val="hybridMultilevel"/>
    <w:tmpl w:val="FB488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F1724"/>
    <w:multiLevelType w:val="hybridMultilevel"/>
    <w:tmpl w:val="FCE68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526F70"/>
    <w:multiLevelType w:val="hybridMultilevel"/>
    <w:tmpl w:val="E362A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8804B6"/>
    <w:multiLevelType w:val="hybridMultilevel"/>
    <w:tmpl w:val="C882A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ED37C2"/>
    <w:multiLevelType w:val="hybridMultilevel"/>
    <w:tmpl w:val="78142012"/>
    <w:lvl w:ilvl="0" w:tplc="EE92E02E">
      <w:start w:val="1"/>
      <w:numFmt w:val="upperLetter"/>
      <w:lvlText w:val="%1."/>
      <w:lvlJc w:val="left"/>
      <w:pPr>
        <w:ind w:left="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C0426"/>
    <w:multiLevelType w:val="hybridMultilevel"/>
    <w:tmpl w:val="684496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1A434E6"/>
    <w:multiLevelType w:val="hybridMultilevel"/>
    <w:tmpl w:val="1C647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23C09CD"/>
    <w:multiLevelType w:val="hybridMultilevel"/>
    <w:tmpl w:val="668C98B8"/>
    <w:lvl w:ilvl="0" w:tplc="04090005">
      <w:start w:val="1"/>
      <w:numFmt w:val="bullet"/>
      <w:lvlText w:val=""/>
      <w:lvlJc w:val="left"/>
      <w:pPr>
        <w:ind w:left="3600" w:hanging="360"/>
      </w:pPr>
      <w:rPr>
        <w:rFonts w:ascii="Wingdings" w:hAnsi="Wingdings"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569D013E"/>
    <w:multiLevelType w:val="hybridMultilevel"/>
    <w:tmpl w:val="C66C9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AF5175"/>
    <w:multiLevelType w:val="multilevel"/>
    <w:tmpl w:val="5E1E3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BB776D"/>
    <w:multiLevelType w:val="hybridMultilevel"/>
    <w:tmpl w:val="B4DE31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E495D2A"/>
    <w:multiLevelType w:val="multilevel"/>
    <w:tmpl w:val="C9FEA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1C1B21"/>
    <w:multiLevelType w:val="hybridMultilevel"/>
    <w:tmpl w:val="AC3E61C6"/>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6B201E0"/>
    <w:multiLevelType w:val="hybridMultilevel"/>
    <w:tmpl w:val="399EC500"/>
    <w:lvl w:ilvl="0" w:tplc="EE92E02E">
      <w:start w:val="1"/>
      <w:numFmt w:val="upperLetter"/>
      <w:lvlText w:val="%1."/>
      <w:lvlJc w:val="left"/>
      <w:pPr>
        <w:ind w:left="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C4DD0"/>
    <w:multiLevelType w:val="multilevel"/>
    <w:tmpl w:val="793EA2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3D3565"/>
    <w:multiLevelType w:val="hybridMultilevel"/>
    <w:tmpl w:val="9E0A6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A47D94"/>
    <w:multiLevelType w:val="hybridMultilevel"/>
    <w:tmpl w:val="CAB413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FE0A1D"/>
    <w:multiLevelType w:val="hybridMultilevel"/>
    <w:tmpl w:val="9296286E"/>
    <w:lvl w:ilvl="0" w:tplc="88D25F1C">
      <w:start w:val="1"/>
      <w:numFmt w:val="decimal"/>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3795D"/>
    <w:multiLevelType w:val="hybridMultilevel"/>
    <w:tmpl w:val="6C8EF1B8"/>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3CE0878"/>
    <w:multiLevelType w:val="hybridMultilevel"/>
    <w:tmpl w:val="4AA28F9E"/>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74D556D1"/>
    <w:multiLevelType w:val="hybridMultilevel"/>
    <w:tmpl w:val="BACCAF5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3"/>
  </w:num>
  <w:num w:numId="2">
    <w:abstractNumId w:val="32"/>
  </w:num>
  <w:num w:numId="3">
    <w:abstractNumId w:val="29"/>
  </w:num>
  <w:num w:numId="4">
    <w:abstractNumId w:val="39"/>
  </w:num>
  <w:num w:numId="5">
    <w:abstractNumId w:val="23"/>
  </w:num>
  <w:num w:numId="6">
    <w:abstractNumId w:val="8"/>
  </w:num>
  <w:num w:numId="7">
    <w:abstractNumId w:val="22"/>
  </w:num>
  <w:num w:numId="8">
    <w:abstractNumId w:val="18"/>
  </w:num>
  <w:num w:numId="9">
    <w:abstractNumId w:val="14"/>
  </w:num>
  <w:num w:numId="10">
    <w:abstractNumId w:val="7"/>
  </w:num>
  <w:num w:numId="11">
    <w:abstractNumId w:val="36"/>
  </w:num>
  <w:num w:numId="12">
    <w:abstractNumId w:val="20"/>
  </w:num>
  <w:num w:numId="13">
    <w:abstractNumId w:val="27"/>
  </w:num>
  <w:num w:numId="14">
    <w:abstractNumId w:val="16"/>
  </w:num>
  <w:num w:numId="15">
    <w:abstractNumId w:val="35"/>
  </w:num>
  <w:num w:numId="16">
    <w:abstractNumId w:val="4"/>
  </w:num>
  <w:num w:numId="17">
    <w:abstractNumId w:val="0"/>
  </w:num>
  <w:num w:numId="18">
    <w:abstractNumId w:val="12"/>
  </w:num>
  <w:num w:numId="19">
    <w:abstractNumId w:val="2"/>
  </w:num>
  <w:num w:numId="20">
    <w:abstractNumId w:val="28"/>
  </w:num>
  <w:num w:numId="21">
    <w:abstractNumId w:val="3"/>
  </w:num>
  <w:num w:numId="22">
    <w:abstractNumId w:val="1"/>
  </w:num>
  <w:num w:numId="23">
    <w:abstractNumId w:val="30"/>
  </w:num>
  <w:num w:numId="24">
    <w:abstractNumId w:val="25"/>
  </w:num>
  <w:num w:numId="25">
    <w:abstractNumId w:val="10"/>
  </w:num>
  <w:num w:numId="26">
    <w:abstractNumId w:val="9"/>
  </w:num>
  <w:num w:numId="27">
    <w:abstractNumId w:val="21"/>
  </w:num>
  <w:num w:numId="28">
    <w:abstractNumId w:val="34"/>
  </w:num>
  <w:num w:numId="29">
    <w:abstractNumId w:val="19"/>
  </w:num>
  <w:num w:numId="30">
    <w:abstractNumId w:val="17"/>
  </w:num>
  <w:num w:numId="31">
    <w:abstractNumId w:val="24"/>
  </w:num>
  <w:num w:numId="32">
    <w:abstractNumId w:val="11"/>
  </w:num>
  <w:num w:numId="33">
    <w:abstractNumId w:val="15"/>
  </w:num>
  <w:num w:numId="34">
    <w:abstractNumId w:val="31"/>
  </w:num>
  <w:num w:numId="35">
    <w:abstractNumId w:val="26"/>
  </w:num>
  <w:num w:numId="36">
    <w:abstractNumId w:val="6"/>
  </w:num>
  <w:num w:numId="37">
    <w:abstractNumId w:val="38"/>
  </w:num>
  <w:num w:numId="38">
    <w:abstractNumId w:val="37"/>
  </w:num>
  <w:num w:numId="39">
    <w:abstractNumId w:val="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E9"/>
    <w:rsid w:val="00041F11"/>
    <w:rsid w:val="0005589B"/>
    <w:rsid w:val="0009005B"/>
    <w:rsid w:val="0009370E"/>
    <w:rsid w:val="00097ADA"/>
    <w:rsid w:val="000B0B01"/>
    <w:rsid w:val="000B306B"/>
    <w:rsid w:val="000C1B61"/>
    <w:rsid w:val="000D4E00"/>
    <w:rsid w:val="000D5A97"/>
    <w:rsid w:val="000E6E2E"/>
    <w:rsid w:val="000F40DA"/>
    <w:rsid w:val="000F4298"/>
    <w:rsid w:val="001176B5"/>
    <w:rsid w:val="00126B24"/>
    <w:rsid w:val="00135E50"/>
    <w:rsid w:val="00157B82"/>
    <w:rsid w:val="00176D7B"/>
    <w:rsid w:val="00180E6D"/>
    <w:rsid w:val="001977C7"/>
    <w:rsid w:val="001D37F3"/>
    <w:rsid w:val="001F1147"/>
    <w:rsid w:val="001F4DCD"/>
    <w:rsid w:val="00206426"/>
    <w:rsid w:val="00216941"/>
    <w:rsid w:val="002209F7"/>
    <w:rsid w:val="0024414F"/>
    <w:rsid w:val="00246EA9"/>
    <w:rsid w:val="0026718E"/>
    <w:rsid w:val="00270232"/>
    <w:rsid w:val="002858BC"/>
    <w:rsid w:val="00287DFB"/>
    <w:rsid w:val="002B2EF6"/>
    <w:rsid w:val="002C6C51"/>
    <w:rsid w:val="002E29D7"/>
    <w:rsid w:val="002F29CD"/>
    <w:rsid w:val="00313F3B"/>
    <w:rsid w:val="00331081"/>
    <w:rsid w:val="00331975"/>
    <w:rsid w:val="003347A2"/>
    <w:rsid w:val="00351F4E"/>
    <w:rsid w:val="00355FE6"/>
    <w:rsid w:val="003B729B"/>
    <w:rsid w:val="003C119B"/>
    <w:rsid w:val="003F47C8"/>
    <w:rsid w:val="003F56DB"/>
    <w:rsid w:val="004037EA"/>
    <w:rsid w:val="004243E0"/>
    <w:rsid w:val="00434364"/>
    <w:rsid w:val="00456E43"/>
    <w:rsid w:val="00457A03"/>
    <w:rsid w:val="00474388"/>
    <w:rsid w:val="00474F2A"/>
    <w:rsid w:val="00493624"/>
    <w:rsid w:val="0049376B"/>
    <w:rsid w:val="004A0920"/>
    <w:rsid w:val="004A1E47"/>
    <w:rsid w:val="004A46BE"/>
    <w:rsid w:val="004A7DB4"/>
    <w:rsid w:val="004B2CD2"/>
    <w:rsid w:val="004C2FB5"/>
    <w:rsid w:val="004C4AEA"/>
    <w:rsid w:val="004F09E8"/>
    <w:rsid w:val="004F4F47"/>
    <w:rsid w:val="00504CF2"/>
    <w:rsid w:val="00512720"/>
    <w:rsid w:val="005400E9"/>
    <w:rsid w:val="00542BAC"/>
    <w:rsid w:val="00552BF9"/>
    <w:rsid w:val="00572ABC"/>
    <w:rsid w:val="00572B70"/>
    <w:rsid w:val="005776D5"/>
    <w:rsid w:val="00597B1B"/>
    <w:rsid w:val="005C1F7A"/>
    <w:rsid w:val="005C4D47"/>
    <w:rsid w:val="005D34BE"/>
    <w:rsid w:val="005D533E"/>
    <w:rsid w:val="00611412"/>
    <w:rsid w:val="006125C6"/>
    <w:rsid w:val="00625B0A"/>
    <w:rsid w:val="00630319"/>
    <w:rsid w:val="00637681"/>
    <w:rsid w:val="0063794F"/>
    <w:rsid w:val="00663E08"/>
    <w:rsid w:val="00667854"/>
    <w:rsid w:val="00670D77"/>
    <w:rsid w:val="00672715"/>
    <w:rsid w:val="00672DF7"/>
    <w:rsid w:val="00687A4D"/>
    <w:rsid w:val="0069748F"/>
    <w:rsid w:val="006B605C"/>
    <w:rsid w:val="006C0E13"/>
    <w:rsid w:val="006C3717"/>
    <w:rsid w:val="006D39E5"/>
    <w:rsid w:val="006D4157"/>
    <w:rsid w:val="006D4175"/>
    <w:rsid w:val="00701965"/>
    <w:rsid w:val="0070719A"/>
    <w:rsid w:val="007124D3"/>
    <w:rsid w:val="007164E3"/>
    <w:rsid w:val="0073561D"/>
    <w:rsid w:val="007424AE"/>
    <w:rsid w:val="00754F55"/>
    <w:rsid w:val="0076389E"/>
    <w:rsid w:val="0077305A"/>
    <w:rsid w:val="00790881"/>
    <w:rsid w:val="007B6806"/>
    <w:rsid w:val="00800CB5"/>
    <w:rsid w:val="00824826"/>
    <w:rsid w:val="0083052E"/>
    <w:rsid w:val="00843CC0"/>
    <w:rsid w:val="00866423"/>
    <w:rsid w:val="00881411"/>
    <w:rsid w:val="008822D9"/>
    <w:rsid w:val="008A010C"/>
    <w:rsid w:val="008C64BC"/>
    <w:rsid w:val="008E1D87"/>
    <w:rsid w:val="008F7EC5"/>
    <w:rsid w:val="00911237"/>
    <w:rsid w:val="00917070"/>
    <w:rsid w:val="009464DC"/>
    <w:rsid w:val="00955A4A"/>
    <w:rsid w:val="00962802"/>
    <w:rsid w:val="00967EC7"/>
    <w:rsid w:val="009C3E42"/>
    <w:rsid w:val="009D0741"/>
    <w:rsid w:val="009D2D7A"/>
    <w:rsid w:val="00A0372E"/>
    <w:rsid w:val="00A10413"/>
    <w:rsid w:val="00A110E9"/>
    <w:rsid w:val="00A1788C"/>
    <w:rsid w:val="00A20D3D"/>
    <w:rsid w:val="00A21513"/>
    <w:rsid w:val="00A25201"/>
    <w:rsid w:val="00A3737A"/>
    <w:rsid w:val="00A406DB"/>
    <w:rsid w:val="00A50EB6"/>
    <w:rsid w:val="00A5396B"/>
    <w:rsid w:val="00A6195B"/>
    <w:rsid w:val="00A6663F"/>
    <w:rsid w:val="00A67A7F"/>
    <w:rsid w:val="00A75999"/>
    <w:rsid w:val="00AB16AA"/>
    <w:rsid w:val="00AD3BC2"/>
    <w:rsid w:val="00AD6491"/>
    <w:rsid w:val="00AE3A85"/>
    <w:rsid w:val="00B0415C"/>
    <w:rsid w:val="00B0577A"/>
    <w:rsid w:val="00B27FF7"/>
    <w:rsid w:val="00B5443C"/>
    <w:rsid w:val="00B55B61"/>
    <w:rsid w:val="00B6514A"/>
    <w:rsid w:val="00B72E84"/>
    <w:rsid w:val="00BA5E25"/>
    <w:rsid w:val="00BA779C"/>
    <w:rsid w:val="00BF61CB"/>
    <w:rsid w:val="00C00510"/>
    <w:rsid w:val="00C014EB"/>
    <w:rsid w:val="00C11DF8"/>
    <w:rsid w:val="00C40F20"/>
    <w:rsid w:val="00C67682"/>
    <w:rsid w:val="00C67AD7"/>
    <w:rsid w:val="00C763EC"/>
    <w:rsid w:val="00C9434C"/>
    <w:rsid w:val="00CB0582"/>
    <w:rsid w:val="00CC0858"/>
    <w:rsid w:val="00CC4F4E"/>
    <w:rsid w:val="00CE07E8"/>
    <w:rsid w:val="00D10AF0"/>
    <w:rsid w:val="00D158D7"/>
    <w:rsid w:val="00D461ED"/>
    <w:rsid w:val="00D50755"/>
    <w:rsid w:val="00D51835"/>
    <w:rsid w:val="00D5291B"/>
    <w:rsid w:val="00D5410D"/>
    <w:rsid w:val="00D70231"/>
    <w:rsid w:val="00D823CB"/>
    <w:rsid w:val="00D87098"/>
    <w:rsid w:val="00D932D7"/>
    <w:rsid w:val="00D9566E"/>
    <w:rsid w:val="00DB5006"/>
    <w:rsid w:val="00DD1B3E"/>
    <w:rsid w:val="00DE41CA"/>
    <w:rsid w:val="00DF2A31"/>
    <w:rsid w:val="00E06C79"/>
    <w:rsid w:val="00E1249C"/>
    <w:rsid w:val="00E26485"/>
    <w:rsid w:val="00E70635"/>
    <w:rsid w:val="00EA0A2C"/>
    <w:rsid w:val="00EA5020"/>
    <w:rsid w:val="00EB561C"/>
    <w:rsid w:val="00EB6132"/>
    <w:rsid w:val="00EE1B33"/>
    <w:rsid w:val="00F020C3"/>
    <w:rsid w:val="00F024F9"/>
    <w:rsid w:val="00F30947"/>
    <w:rsid w:val="00F350D5"/>
    <w:rsid w:val="00F37EC6"/>
    <w:rsid w:val="00F421E8"/>
    <w:rsid w:val="00F431E2"/>
    <w:rsid w:val="00F63048"/>
    <w:rsid w:val="00F93D83"/>
    <w:rsid w:val="00FA5BA3"/>
    <w:rsid w:val="00FB7E1B"/>
    <w:rsid w:val="00FC148B"/>
    <w:rsid w:val="00FD3CD9"/>
    <w:rsid w:val="00FD5693"/>
    <w:rsid w:val="00FF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54A32-B333-4A7E-8A1A-90F46B74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400E9"/>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5400E9"/>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0E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5400E9"/>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5400E9"/>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5400E9"/>
    <w:rPr>
      <w:rFonts w:cs="Times New Roman"/>
      <w:color w:val="0563C1" w:themeColor="hyperlink"/>
      <w:u w:val="single"/>
    </w:rPr>
  </w:style>
  <w:style w:type="paragraph" w:styleId="NoSpacing">
    <w:name w:val="No Spacing"/>
    <w:uiPriority w:val="1"/>
    <w:qFormat/>
    <w:rsid w:val="000D5A97"/>
    <w:pPr>
      <w:spacing w:after="0" w:line="240" w:lineRule="auto"/>
    </w:pPr>
  </w:style>
  <w:style w:type="paragraph" w:styleId="BalloonText">
    <w:name w:val="Balloon Text"/>
    <w:basedOn w:val="Normal"/>
    <w:link w:val="BalloonTextChar"/>
    <w:uiPriority w:val="99"/>
    <w:semiHidden/>
    <w:unhideWhenUsed/>
    <w:rsid w:val="00403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7EA"/>
    <w:rPr>
      <w:rFonts w:ascii="Segoe UI" w:hAnsi="Segoe UI" w:cs="Segoe UI"/>
      <w:sz w:val="18"/>
      <w:szCs w:val="18"/>
    </w:rPr>
  </w:style>
  <w:style w:type="paragraph" w:customStyle="1" w:styleId="Default">
    <w:name w:val="Default"/>
    <w:rsid w:val="00CC085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974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8F"/>
  </w:style>
  <w:style w:type="paragraph" w:styleId="Footer">
    <w:name w:val="footer"/>
    <w:basedOn w:val="Normal"/>
    <w:link w:val="FooterChar"/>
    <w:uiPriority w:val="99"/>
    <w:unhideWhenUsed/>
    <w:rsid w:val="00697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08161">
      <w:bodyDiv w:val="1"/>
      <w:marLeft w:val="0"/>
      <w:marRight w:val="0"/>
      <w:marTop w:val="0"/>
      <w:marBottom w:val="0"/>
      <w:divBdr>
        <w:top w:val="none" w:sz="0" w:space="0" w:color="auto"/>
        <w:left w:val="none" w:sz="0" w:space="0" w:color="auto"/>
        <w:bottom w:val="none" w:sz="0" w:space="0" w:color="auto"/>
        <w:right w:val="none" w:sz="0" w:space="0" w:color="auto"/>
      </w:divBdr>
    </w:div>
    <w:div w:id="1144154014">
      <w:bodyDiv w:val="1"/>
      <w:marLeft w:val="0"/>
      <w:marRight w:val="0"/>
      <w:marTop w:val="0"/>
      <w:marBottom w:val="0"/>
      <w:divBdr>
        <w:top w:val="none" w:sz="0" w:space="0" w:color="auto"/>
        <w:left w:val="none" w:sz="0" w:space="0" w:color="auto"/>
        <w:bottom w:val="none" w:sz="0" w:space="0" w:color="auto"/>
        <w:right w:val="none" w:sz="0" w:space="0" w:color="auto"/>
      </w:divBdr>
    </w:div>
    <w:div w:id="1381857969">
      <w:bodyDiv w:val="1"/>
      <w:marLeft w:val="0"/>
      <w:marRight w:val="0"/>
      <w:marTop w:val="0"/>
      <w:marBottom w:val="0"/>
      <w:divBdr>
        <w:top w:val="none" w:sz="0" w:space="0" w:color="auto"/>
        <w:left w:val="none" w:sz="0" w:space="0" w:color="auto"/>
        <w:bottom w:val="none" w:sz="0" w:space="0" w:color="auto"/>
        <w:right w:val="none" w:sz="0" w:space="0" w:color="auto"/>
      </w:divBdr>
    </w:div>
    <w:div w:id="1563563580">
      <w:bodyDiv w:val="1"/>
      <w:marLeft w:val="0"/>
      <w:marRight w:val="0"/>
      <w:marTop w:val="0"/>
      <w:marBottom w:val="0"/>
      <w:divBdr>
        <w:top w:val="none" w:sz="0" w:space="0" w:color="auto"/>
        <w:left w:val="none" w:sz="0" w:space="0" w:color="auto"/>
        <w:bottom w:val="none" w:sz="0" w:space="0" w:color="auto"/>
        <w:right w:val="none" w:sz="0" w:space="0" w:color="auto"/>
      </w:divBdr>
    </w:div>
    <w:div w:id="181556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Kommer@ucf.edu" TargetMode="External"/><Relationship Id="rId13" Type="http://schemas.openxmlformats.org/officeDocument/2006/relationships/hyperlink" Target="http://www.eeo.ucf.edu/dp1.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usmle.org/test-accommoda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ison.Kommer@ucf.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lison.Kommer@ucf.edu" TargetMode="External"/><Relationship Id="rId4" Type="http://schemas.openxmlformats.org/officeDocument/2006/relationships/webSettings" Target="webSettings.xml"/><Relationship Id="rId9" Type="http://schemas.openxmlformats.org/officeDocument/2006/relationships/hyperlink" Target="mailto:Alisha@ucf.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Soraya Smith</dc:creator>
  <cp:keywords/>
  <dc:description/>
  <cp:lastModifiedBy>Alisha Ramdihal</cp:lastModifiedBy>
  <cp:revision>3</cp:revision>
  <cp:lastPrinted>2017-02-10T16:10:00Z</cp:lastPrinted>
  <dcterms:created xsi:type="dcterms:W3CDTF">2020-07-31T18:41:00Z</dcterms:created>
  <dcterms:modified xsi:type="dcterms:W3CDTF">2020-07-31T18:41:00Z</dcterms:modified>
</cp:coreProperties>
</file>