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FC" w:rsidRDefault="00B43DFC" w:rsidP="001C1ECC">
      <w:pPr>
        <w:jc w:val="center"/>
        <w:rPr>
          <w:rFonts w:ascii="Calibri Light" w:hAnsi="Calibri Light" w:cs="Calibri Light"/>
          <w:b/>
          <w:bCs/>
          <w:color w:val="FF0000"/>
          <w:sz w:val="36"/>
          <w:szCs w:val="36"/>
        </w:rPr>
      </w:pPr>
      <w:r w:rsidRPr="001C1ECC">
        <w:rPr>
          <w:rFonts w:ascii="Calibri Light" w:hAnsi="Calibri Light" w:cs="Calibri Light"/>
          <w:b/>
          <w:bCs/>
          <w:color w:val="FF0000"/>
          <w:sz w:val="36"/>
          <w:szCs w:val="36"/>
        </w:rPr>
        <w:t>MD Education Program at UCF College of Medicine</w:t>
      </w:r>
      <w:r w:rsidR="00B21EA2" w:rsidRPr="001C1ECC">
        <w:rPr>
          <w:rFonts w:ascii="Calibri Light" w:hAnsi="Calibri Light" w:cs="Calibri Light"/>
          <w:b/>
          <w:bCs/>
          <w:color w:val="FF0000"/>
          <w:sz w:val="36"/>
          <w:szCs w:val="36"/>
        </w:rPr>
        <w:t xml:space="preserve"> During COVID-19</w:t>
      </w:r>
    </w:p>
    <w:p w:rsidR="001C1ECC" w:rsidRPr="001C1ECC" w:rsidRDefault="001C1ECC" w:rsidP="001C1ECC">
      <w:pPr>
        <w:jc w:val="center"/>
        <w:rPr>
          <w:rFonts w:ascii="Calibri" w:hAnsi="Calibri" w:cs="Calibri"/>
          <w:color w:val="FF0000"/>
          <w:sz w:val="36"/>
          <w:szCs w:val="36"/>
        </w:rPr>
      </w:pPr>
      <w:r>
        <w:rPr>
          <w:rFonts w:ascii="Calibri" w:hAnsi="Calibri" w:cs="Calibri"/>
          <w:color w:val="FF0000"/>
          <w:sz w:val="36"/>
          <w:szCs w:val="36"/>
        </w:rPr>
        <w:t>April 21, 2020</w:t>
      </w:r>
    </w:p>
    <w:p w:rsidR="00B43DFC" w:rsidRDefault="00B43DFC" w:rsidP="00B43DFC">
      <w:pPr>
        <w:spacing w:before="100" w:beforeAutospacing="1" w:after="160" w:line="252" w:lineRule="auto"/>
        <w:ind w:left="720"/>
      </w:pPr>
      <w:r>
        <w:rPr>
          <w:rFonts w:ascii="Calibri Light" w:hAnsi="Calibri Light" w:cs="Calibri Light"/>
          <w:color w:val="000000"/>
        </w:rPr>
        <w:t> </w:t>
      </w:r>
    </w:p>
    <w:p w:rsidR="00B21EA2" w:rsidRDefault="00B43DFC" w:rsidP="00B43DFC">
      <w:pPr>
        <w:rPr>
          <w:rFonts w:ascii="Calibri Light" w:hAnsi="Calibri Light" w:cs="Calibri Light"/>
        </w:rPr>
      </w:pPr>
      <w:r w:rsidRPr="00B21EA2">
        <w:rPr>
          <w:rFonts w:ascii="Calibri Light" w:hAnsi="Calibri Light" w:cs="Calibri Light"/>
          <w:b/>
          <w:sz w:val="36"/>
          <w:szCs w:val="36"/>
        </w:rPr>
        <w:t>Class of 202</w:t>
      </w:r>
      <w:r w:rsidR="001C1ECC">
        <w:rPr>
          <w:rFonts w:ascii="Calibri Light" w:hAnsi="Calibri Light" w:cs="Calibri Light"/>
          <w:b/>
          <w:sz w:val="36"/>
          <w:szCs w:val="36"/>
        </w:rPr>
        <w:t>0:</w:t>
      </w:r>
      <w:r>
        <w:rPr>
          <w:rFonts w:ascii="Calibri Light" w:hAnsi="Calibri Light" w:cs="Calibri Light"/>
        </w:rPr>
        <w:t xml:space="preserve">  </w:t>
      </w:r>
    </w:p>
    <w:p w:rsidR="00B43DFC" w:rsidRDefault="00B43DFC" w:rsidP="001C1ECC">
      <w:pPr>
        <w:jc w:val="both"/>
        <w:rPr>
          <w:rFonts w:ascii="Calibri" w:hAnsi="Calibri" w:cs="Calibri"/>
        </w:rPr>
      </w:pPr>
      <w:r>
        <w:rPr>
          <w:rFonts w:ascii="Calibri Light" w:hAnsi="Calibri Light" w:cs="Calibri Light"/>
        </w:rPr>
        <w:t>Alternative on-line experiences ha</w:t>
      </w:r>
      <w:r w:rsidR="00C9527C">
        <w:rPr>
          <w:rFonts w:ascii="Calibri Light" w:hAnsi="Calibri Light" w:cs="Calibri Light"/>
        </w:rPr>
        <w:t>ve been made available for</w:t>
      </w:r>
      <w:r>
        <w:rPr>
          <w:rFonts w:ascii="Calibri Light" w:hAnsi="Calibri Light" w:cs="Calibri Light"/>
        </w:rPr>
        <w:t xml:space="preserve"> students so that they </w:t>
      </w:r>
      <w:r w:rsidR="00C9527C">
        <w:rPr>
          <w:rFonts w:ascii="Calibri Light" w:hAnsi="Calibri Light" w:cs="Calibri Light"/>
        </w:rPr>
        <w:t>complete</w:t>
      </w:r>
      <w:r>
        <w:rPr>
          <w:rFonts w:ascii="Calibri Light" w:hAnsi="Calibri Light" w:cs="Calibri Light"/>
        </w:rPr>
        <w:t xml:space="preserve"> all requirements for graduation. </w:t>
      </w:r>
      <w:r w:rsidR="00C9527C">
        <w:rPr>
          <w:rFonts w:ascii="Calibri Light" w:hAnsi="Calibri Light" w:cs="Calibri Light"/>
        </w:rPr>
        <w:t>Information will be provided by Student Affairs for Honors Session on May 8</w:t>
      </w:r>
      <w:r w:rsidR="001C1ECC" w:rsidRPr="001C1ECC">
        <w:rPr>
          <w:rFonts w:ascii="Calibri Light" w:hAnsi="Calibri Light" w:cs="Calibri Light"/>
          <w:vertAlign w:val="superscript"/>
        </w:rPr>
        <w:t>th</w:t>
      </w:r>
      <w:r w:rsidR="00C9527C">
        <w:rPr>
          <w:rFonts w:ascii="Calibri Light" w:hAnsi="Calibri Light" w:cs="Calibri Light"/>
        </w:rPr>
        <w:t xml:space="preserve"> and commencement on </w:t>
      </w:r>
      <w:r>
        <w:rPr>
          <w:rFonts w:ascii="Calibri Light" w:hAnsi="Calibri Light" w:cs="Calibri Light"/>
        </w:rPr>
        <w:t>May 15</w:t>
      </w:r>
      <w:r>
        <w:rPr>
          <w:rFonts w:ascii="Calibri Light" w:hAnsi="Calibri Light" w:cs="Calibri Light"/>
          <w:vertAlign w:val="superscript"/>
        </w:rPr>
        <w:t>th</w:t>
      </w:r>
      <w:r w:rsidR="001C1ECC">
        <w:rPr>
          <w:rFonts w:ascii="Calibri Light" w:hAnsi="Calibri Light" w:cs="Calibri Light"/>
        </w:rPr>
        <w:t>; b</w:t>
      </w:r>
      <w:r w:rsidR="00C9527C">
        <w:rPr>
          <w:rFonts w:ascii="Calibri Light" w:hAnsi="Calibri Light" w:cs="Calibri Light"/>
        </w:rPr>
        <w:t xml:space="preserve">oth will be at 10 AM.  </w:t>
      </w:r>
    </w:p>
    <w:p w:rsidR="00B43DFC" w:rsidRDefault="00B43DFC" w:rsidP="001C1ECC">
      <w:pPr>
        <w:jc w:val="both"/>
        <w:rPr>
          <w:rFonts w:ascii="Calibri" w:hAnsi="Calibri" w:cs="Calibri"/>
        </w:rPr>
      </w:pPr>
      <w:r>
        <w:rPr>
          <w:rFonts w:ascii="Calibri Light" w:hAnsi="Calibri Light" w:cs="Calibri Light"/>
        </w:rPr>
        <w:t> </w:t>
      </w:r>
    </w:p>
    <w:p w:rsidR="00B21EA2" w:rsidRDefault="00B43DFC" w:rsidP="001C1ECC">
      <w:pPr>
        <w:jc w:val="both"/>
        <w:rPr>
          <w:rFonts w:ascii="Calibri Light" w:hAnsi="Calibri Light" w:cs="Calibri Light"/>
        </w:rPr>
      </w:pPr>
      <w:r w:rsidRPr="00B21EA2">
        <w:rPr>
          <w:rFonts w:ascii="Calibri Light" w:hAnsi="Calibri Light" w:cs="Calibri Light"/>
          <w:b/>
          <w:sz w:val="36"/>
          <w:szCs w:val="36"/>
        </w:rPr>
        <w:t>Class of 2021:</w:t>
      </w:r>
      <w:r>
        <w:rPr>
          <w:rFonts w:ascii="Calibri Light" w:hAnsi="Calibri Light" w:cs="Calibri Light"/>
        </w:rPr>
        <w:t xml:space="preserve">  </w:t>
      </w:r>
    </w:p>
    <w:p w:rsidR="00B43DFC" w:rsidRDefault="00B43DFC" w:rsidP="001C1ECC">
      <w:pPr>
        <w:jc w:val="both"/>
        <w:rPr>
          <w:rFonts w:ascii="Calibri" w:hAnsi="Calibri" w:cs="Calibri"/>
        </w:rPr>
      </w:pPr>
      <w:r>
        <w:rPr>
          <w:rFonts w:ascii="Calibri Light" w:hAnsi="Calibri Light" w:cs="Calibri Light"/>
        </w:rPr>
        <w:t>The UCF College of Medicine suspended clinical activity for third- and fourth-year medical students (Classes of 2020 and 2021) on Monday, March 16th, one day prior to when the AAMC asked medical schools to “pause” clinical rotations. Third year students were four weeks into the last two blocks of the third year.  Faculty developed alternative experiences for the last two weeks of block 7 for Neurology, Ob-Gyn, Pediatrics and Psychiatry and def</w:t>
      </w:r>
      <w:r w:rsidR="00C9527C">
        <w:rPr>
          <w:rFonts w:ascii="Calibri Light" w:hAnsi="Calibri Light" w:cs="Calibri Light"/>
        </w:rPr>
        <w:t xml:space="preserve">erred the subject exam to </w:t>
      </w:r>
      <w:r>
        <w:rPr>
          <w:rFonts w:ascii="Calibri Light" w:hAnsi="Calibri Light" w:cs="Calibri Light"/>
        </w:rPr>
        <w:t xml:space="preserve">April 9th when the NBME made such available to students in their residences. </w:t>
      </w:r>
      <w:r w:rsidR="00C9527C">
        <w:rPr>
          <w:rFonts w:ascii="Calibri Light" w:hAnsi="Calibri Light" w:cs="Calibri Light"/>
        </w:rPr>
        <w:t xml:space="preserve"> </w:t>
      </w:r>
      <w:r>
        <w:rPr>
          <w:rFonts w:ascii="Calibri Light" w:hAnsi="Calibri Light" w:cs="Calibri Light"/>
        </w:rPr>
        <w:t>Students will be graded with a letter grade in these four blocks.  Students scheduled to complete these four disciplines in the last bloc</w:t>
      </w:r>
      <w:r w:rsidR="001C1ECC">
        <w:rPr>
          <w:rFonts w:ascii="Calibri Light" w:hAnsi="Calibri Light" w:cs="Calibri Light"/>
        </w:rPr>
        <w:t>k</w:t>
      </w:r>
      <w:r>
        <w:rPr>
          <w:rFonts w:ascii="Calibri Light" w:hAnsi="Calibri Light" w:cs="Calibri Light"/>
        </w:rPr>
        <w:t xml:space="preserve"> of the year, were scheduled to begin the clerkship with an alternative experience on-line and are completing a 4-week on-line elective and will complete the clinical training in that discipline in the fourth year.  These clerkships will be graded P/F.  Students in the last two blocks of the year in Internal Medicine/Family Medicine and Surgery are completing the blocks with alternative experiences, taking the subject exam online in their residence May 8th and have the clerkship graded P/F.  They will take a clinical elective in either IM/FM or Surgery in their fourth year to provide the clinical training/skills they missed.  The Curriculum Committee approved these alternative arrangements for each of the clerkships at its </w:t>
      </w:r>
      <w:r w:rsidR="001C1ECC">
        <w:rPr>
          <w:rFonts w:ascii="Calibri Light" w:hAnsi="Calibri Light" w:cs="Calibri Light"/>
        </w:rPr>
        <w:t>Z</w:t>
      </w:r>
      <w:r>
        <w:rPr>
          <w:rFonts w:ascii="Calibri Light" w:hAnsi="Calibri Light" w:cs="Calibri Light"/>
        </w:rPr>
        <w:t xml:space="preserve">oom meeting on March 20th to include the use of P/F in Block 8 for the six-week clerkships and in Blocks 7 &amp; 8 for the 12-week clerkships.  Members of the Class of 2021 are not scheduled to take Step 2, USMLE exam until late in May or June. The </w:t>
      </w:r>
      <w:proofErr w:type="spellStart"/>
      <w:r>
        <w:rPr>
          <w:rFonts w:ascii="Calibri Light" w:hAnsi="Calibri Light" w:cs="Calibri Light"/>
        </w:rPr>
        <w:t>prometric</w:t>
      </w:r>
      <w:proofErr w:type="spellEnd"/>
      <w:r>
        <w:rPr>
          <w:rFonts w:ascii="Calibri Light" w:hAnsi="Calibri Light" w:cs="Calibri Light"/>
        </w:rPr>
        <w:t xml:space="preserve"> testing centers have been closed into April and it is anticipated that they will be closed for a longer period of time necessitating students to reschedule.  Some students have already had their Step 2 CS exam cancelled and will need to reschedule.  This exam is only administered at five </w:t>
      </w:r>
      <w:r w:rsidR="00C9527C">
        <w:rPr>
          <w:rFonts w:ascii="Calibri Light" w:hAnsi="Calibri Light" w:cs="Calibri Light"/>
        </w:rPr>
        <w:t xml:space="preserve">test centers around the country. There is </w:t>
      </w:r>
      <w:r>
        <w:rPr>
          <w:rFonts w:ascii="Calibri Light" w:hAnsi="Calibri Light" w:cs="Calibri Light"/>
        </w:rPr>
        <w:t>concern nationally as to residency requirements, application deadlines and visiting electives.  All of this is on hold</w:t>
      </w:r>
      <w:r w:rsidR="00C9527C">
        <w:rPr>
          <w:rFonts w:ascii="Calibri Light" w:hAnsi="Calibri Light" w:cs="Calibri Light"/>
        </w:rPr>
        <w:t xml:space="preserve"> until </w:t>
      </w:r>
      <w:r>
        <w:rPr>
          <w:rFonts w:ascii="Calibri Light" w:hAnsi="Calibri Light" w:cs="Calibri Light"/>
        </w:rPr>
        <w:t xml:space="preserve">guidance </w:t>
      </w:r>
      <w:r w:rsidR="00C9527C">
        <w:rPr>
          <w:rFonts w:ascii="Calibri Light" w:hAnsi="Calibri Light" w:cs="Calibri Light"/>
        </w:rPr>
        <w:t xml:space="preserve">is provided by national organizations – ACGME, NRMP, NBME, Prometric, VSLO.  </w:t>
      </w:r>
    </w:p>
    <w:p w:rsidR="00B43DFC" w:rsidRPr="00C9527C" w:rsidRDefault="00B43DFC" w:rsidP="001C1ECC">
      <w:pPr>
        <w:jc w:val="both"/>
        <w:rPr>
          <w:rFonts w:ascii="Calibri" w:hAnsi="Calibri" w:cs="Calibri"/>
          <w:b/>
        </w:rPr>
      </w:pPr>
      <w:r w:rsidRPr="00C9527C">
        <w:rPr>
          <w:rFonts w:ascii="Calibri Light" w:hAnsi="Calibri Light" w:cs="Calibri Light"/>
          <w:b/>
        </w:rPr>
        <w:t> </w:t>
      </w:r>
      <w:bookmarkStart w:id="0" w:name="_GoBack"/>
      <w:bookmarkEnd w:id="0"/>
    </w:p>
    <w:p w:rsidR="00B21EA2" w:rsidRDefault="00C9527C" w:rsidP="001C1ECC">
      <w:pPr>
        <w:jc w:val="both"/>
        <w:rPr>
          <w:rFonts w:ascii="Calibri Light" w:hAnsi="Calibri Light" w:cs="Calibri Light"/>
        </w:rPr>
      </w:pPr>
      <w:r w:rsidRPr="00B21EA2">
        <w:rPr>
          <w:rFonts w:ascii="Calibri Light" w:hAnsi="Calibri Light" w:cs="Calibri Light"/>
          <w:b/>
          <w:sz w:val="36"/>
          <w:szCs w:val="36"/>
        </w:rPr>
        <w:t>Class of 2022:</w:t>
      </w:r>
      <w:r>
        <w:rPr>
          <w:rFonts w:ascii="Calibri Light" w:hAnsi="Calibri Light" w:cs="Calibri Light"/>
        </w:rPr>
        <w:t xml:space="preserve">  </w:t>
      </w:r>
    </w:p>
    <w:p w:rsidR="00B43DFC" w:rsidRDefault="00C9527C" w:rsidP="001C1ECC">
      <w:pPr>
        <w:jc w:val="both"/>
        <w:rPr>
          <w:rFonts w:ascii="Calibri" w:hAnsi="Calibri" w:cs="Calibri"/>
        </w:rPr>
      </w:pPr>
      <w:r>
        <w:rPr>
          <w:rFonts w:ascii="Calibri Light" w:hAnsi="Calibri Light" w:cs="Calibri Light"/>
        </w:rPr>
        <w:t>Members</w:t>
      </w:r>
      <w:r w:rsidR="00B43DFC">
        <w:rPr>
          <w:rFonts w:ascii="Calibri Light" w:hAnsi="Calibri Light" w:cs="Calibri Light"/>
        </w:rPr>
        <w:t xml:space="preserve"> in the Class of 2022 completed the remaining academic programs of the second year and had their last examinations (Brain and Behavior and Practice of Medicine) for the academic year postponed until May or later.  Members in the class are scheduled to take the Step1, USMLE exam the first week of May 2020.  Prometric testing centers that administer the </w:t>
      </w:r>
      <w:r>
        <w:rPr>
          <w:rFonts w:ascii="Calibri Light" w:hAnsi="Calibri Light" w:cs="Calibri Light"/>
        </w:rPr>
        <w:t xml:space="preserve">exam are closed </w:t>
      </w:r>
      <w:r>
        <w:rPr>
          <w:rFonts w:ascii="Calibri Light" w:hAnsi="Calibri Light" w:cs="Calibri Light"/>
        </w:rPr>
        <w:lastRenderedPageBreak/>
        <w:t>through April 30</w:t>
      </w:r>
      <w:r w:rsidR="00B43DFC">
        <w:rPr>
          <w:rFonts w:ascii="Calibri Light" w:hAnsi="Calibri Light" w:cs="Calibri Light"/>
        </w:rPr>
        <w:t xml:space="preserve">.   Should students not be allowed to test because centers do not open in time, the Curriculum Committee </w:t>
      </w:r>
      <w:r>
        <w:rPr>
          <w:rFonts w:ascii="Calibri Light" w:hAnsi="Calibri Light" w:cs="Calibri Light"/>
        </w:rPr>
        <w:t xml:space="preserve">has </w:t>
      </w:r>
      <w:r w:rsidR="00B43DFC">
        <w:rPr>
          <w:rFonts w:ascii="Calibri Light" w:hAnsi="Calibri Light" w:cs="Calibri Light"/>
        </w:rPr>
        <w:t xml:space="preserve">approved </w:t>
      </w:r>
      <w:r>
        <w:rPr>
          <w:rFonts w:ascii="Calibri Light" w:hAnsi="Calibri Light" w:cs="Calibri Light"/>
        </w:rPr>
        <w:t xml:space="preserve">that students can </w:t>
      </w:r>
      <w:r w:rsidR="00B43DFC">
        <w:rPr>
          <w:rFonts w:ascii="Calibri Light" w:hAnsi="Calibri Light" w:cs="Calibri Light"/>
        </w:rPr>
        <w:t>move on to the thi</w:t>
      </w:r>
      <w:r>
        <w:rPr>
          <w:rFonts w:ascii="Calibri Light" w:hAnsi="Calibri Light" w:cs="Calibri Light"/>
        </w:rPr>
        <w:t xml:space="preserve">rd-year core clerkships and have </w:t>
      </w:r>
      <w:r w:rsidR="00B43DFC">
        <w:rPr>
          <w:rFonts w:ascii="Calibri Light" w:hAnsi="Calibri Light" w:cs="Calibri Light"/>
        </w:rPr>
        <w:t>until May 11, 2021 to take the Step 1 Examination.</w:t>
      </w:r>
      <w:r w:rsidR="00B21EA2">
        <w:rPr>
          <w:rFonts w:ascii="Calibri Light" w:hAnsi="Calibri Light" w:cs="Calibri Light"/>
        </w:rPr>
        <w:t xml:space="preserve"> </w:t>
      </w:r>
      <w:r w:rsidR="00B43DFC">
        <w:rPr>
          <w:rFonts w:ascii="Calibri Light" w:hAnsi="Calibri Light" w:cs="Calibri Light"/>
        </w:rPr>
        <w:t xml:space="preserve"> The Curriculum </w:t>
      </w:r>
      <w:r w:rsidR="00B21EA2">
        <w:rPr>
          <w:rFonts w:ascii="Calibri Light" w:hAnsi="Calibri Light" w:cs="Calibri Light"/>
        </w:rPr>
        <w:t>Committee</w:t>
      </w:r>
      <w:r w:rsidR="00B43DFC">
        <w:rPr>
          <w:rFonts w:ascii="Calibri Light" w:hAnsi="Calibri Light" w:cs="Calibri Light"/>
        </w:rPr>
        <w:t xml:space="preserve"> recommended that students would begin in May with 12 weeks of didactics taken from core clerkships, longitudinal curricular themes, telehealth, etc. They woul</w:t>
      </w:r>
      <w:r w:rsidR="00B21EA2">
        <w:rPr>
          <w:rFonts w:ascii="Calibri Light" w:hAnsi="Calibri Light" w:cs="Calibri Light"/>
        </w:rPr>
        <w:t>d begin their core clerkships</w:t>
      </w:r>
      <w:r w:rsidR="00B43DFC">
        <w:rPr>
          <w:rFonts w:ascii="Calibri Light" w:hAnsi="Calibri Light" w:cs="Calibri Light"/>
        </w:rPr>
        <w:t xml:space="preserve"> August</w:t>
      </w:r>
      <w:r w:rsidR="00B21EA2">
        <w:rPr>
          <w:rFonts w:ascii="Calibri Light" w:hAnsi="Calibri Light" w:cs="Calibri Light"/>
        </w:rPr>
        <w:t xml:space="preserve"> 10th</w:t>
      </w:r>
      <w:r w:rsidR="00B43DFC">
        <w:rPr>
          <w:rFonts w:ascii="Calibri Light" w:hAnsi="Calibri Light" w:cs="Calibri Light"/>
        </w:rPr>
        <w:t xml:space="preserve">.  Six-week clerkships have been decreased to four weeks and twelve-week clerkships to eight.  Grading for the core clerkships for this class only will be P/F. </w:t>
      </w:r>
    </w:p>
    <w:p w:rsidR="00B43DFC" w:rsidRDefault="00B43DFC" w:rsidP="001C1ECC">
      <w:pPr>
        <w:jc w:val="both"/>
        <w:rPr>
          <w:rFonts w:ascii="Calibri" w:hAnsi="Calibri" w:cs="Calibri"/>
        </w:rPr>
      </w:pPr>
      <w:r>
        <w:rPr>
          <w:rFonts w:ascii="Calibri Light" w:hAnsi="Calibri Light" w:cs="Calibri Light"/>
        </w:rPr>
        <w:t> </w:t>
      </w:r>
    </w:p>
    <w:p w:rsidR="00B21EA2" w:rsidRDefault="00B43DFC" w:rsidP="001C1ECC">
      <w:pPr>
        <w:jc w:val="both"/>
        <w:rPr>
          <w:rFonts w:ascii="Calibri Light" w:hAnsi="Calibri Light" w:cs="Calibri Light"/>
        </w:rPr>
      </w:pPr>
      <w:r w:rsidRPr="00B21EA2">
        <w:rPr>
          <w:rFonts w:ascii="Calibri Light" w:hAnsi="Calibri Light" w:cs="Calibri Light"/>
          <w:b/>
          <w:sz w:val="36"/>
          <w:szCs w:val="36"/>
        </w:rPr>
        <w:t>Class of 2023</w:t>
      </w:r>
      <w:r w:rsidRPr="00B21EA2">
        <w:rPr>
          <w:rFonts w:ascii="Calibri Light" w:hAnsi="Calibri Light" w:cs="Calibri Light"/>
          <w:sz w:val="36"/>
          <w:szCs w:val="36"/>
        </w:rPr>
        <w:t>:</w:t>
      </w:r>
      <w:r>
        <w:rPr>
          <w:rFonts w:ascii="Calibri Light" w:hAnsi="Calibri Light" w:cs="Calibri Light"/>
        </w:rPr>
        <w:t> </w:t>
      </w:r>
    </w:p>
    <w:p w:rsidR="00B43DFC" w:rsidRDefault="00B43DFC" w:rsidP="001C1ECC">
      <w:pPr>
        <w:jc w:val="both"/>
        <w:rPr>
          <w:rFonts w:ascii="Calibri" w:hAnsi="Calibri" w:cs="Calibri"/>
        </w:rPr>
      </w:pPr>
      <w:r>
        <w:rPr>
          <w:rFonts w:ascii="Calibri Light" w:hAnsi="Calibri Light" w:cs="Calibri Light"/>
        </w:rPr>
        <w:t>Students in this class had four of their seven modules being presented in the M-1 year to complete when face to face classes were suspended in March.  All the instruction has gone on-line to be completed by the end of May with examinations also being administered on-line and modules graded P/F.  The Curriculum Committee approved the chang</w:t>
      </w:r>
      <w:r w:rsidR="00B21EA2">
        <w:rPr>
          <w:rFonts w:ascii="Calibri Light" w:hAnsi="Calibri Light" w:cs="Calibri Light"/>
        </w:rPr>
        <w:t>e in grading on</w:t>
      </w:r>
      <w:r>
        <w:rPr>
          <w:rFonts w:ascii="Calibri Light" w:hAnsi="Calibri Light" w:cs="Calibri Light"/>
        </w:rPr>
        <w:t xml:space="preserve"> April 9</w:t>
      </w:r>
      <w:r>
        <w:rPr>
          <w:rFonts w:ascii="Calibri Light" w:hAnsi="Calibri Light" w:cs="Calibri Light"/>
          <w:vertAlign w:val="superscript"/>
        </w:rPr>
        <w:t>th</w:t>
      </w:r>
      <w:r>
        <w:rPr>
          <w:rFonts w:ascii="Calibri Light" w:hAnsi="Calibri Light" w:cs="Calibri Light"/>
        </w:rPr>
        <w:t>.</w:t>
      </w:r>
    </w:p>
    <w:p w:rsidR="00B43DFC" w:rsidRDefault="00B43DFC" w:rsidP="001C1ECC">
      <w:pPr>
        <w:jc w:val="both"/>
        <w:rPr>
          <w:rFonts w:ascii="Calibri" w:hAnsi="Calibri" w:cs="Calibri"/>
        </w:rPr>
      </w:pPr>
      <w:r>
        <w:rPr>
          <w:rFonts w:ascii="Calibri Light" w:hAnsi="Calibri Light" w:cs="Calibri Light"/>
        </w:rPr>
        <w:t> </w:t>
      </w:r>
    </w:p>
    <w:p w:rsidR="00B21EA2" w:rsidRDefault="00B43DFC" w:rsidP="001C1ECC">
      <w:pPr>
        <w:jc w:val="both"/>
        <w:rPr>
          <w:rFonts w:ascii="Calibri Light" w:hAnsi="Calibri Light" w:cs="Calibri Light"/>
        </w:rPr>
      </w:pPr>
      <w:r w:rsidRPr="00B21EA2">
        <w:rPr>
          <w:rFonts w:ascii="Calibri Light" w:hAnsi="Calibri Light" w:cs="Calibri Light"/>
          <w:b/>
          <w:sz w:val="36"/>
          <w:szCs w:val="36"/>
        </w:rPr>
        <w:t>Class of 2024:</w:t>
      </w:r>
      <w:r>
        <w:rPr>
          <w:rFonts w:ascii="Calibri Light" w:hAnsi="Calibri Light" w:cs="Calibri Light"/>
        </w:rPr>
        <w:t> </w:t>
      </w:r>
    </w:p>
    <w:p w:rsidR="00B43DFC" w:rsidRDefault="00B43DFC" w:rsidP="001C1ECC">
      <w:pPr>
        <w:jc w:val="both"/>
        <w:rPr>
          <w:rFonts w:ascii="Calibri" w:hAnsi="Calibri" w:cs="Calibri"/>
        </w:rPr>
      </w:pPr>
      <w:r>
        <w:rPr>
          <w:rFonts w:ascii="Calibri Light" w:hAnsi="Calibri Light" w:cs="Calibri Light"/>
        </w:rPr>
        <w:t xml:space="preserve">Second look for applicants </w:t>
      </w:r>
      <w:r w:rsidR="00B21EA2">
        <w:rPr>
          <w:rFonts w:ascii="Calibri Light" w:hAnsi="Calibri Light" w:cs="Calibri Light"/>
        </w:rPr>
        <w:t xml:space="preserve">was held electronically. </w:t>
      </w:r>
      <w:r>
        <w:rPr>
          <w:rFonts w:ascii="Calibri Light" w:hAnsi="Calibri Light" w:cs="Calibri Light"/>
        </w:rPr>
        <w:t>  Faculty are preparing to move orientation requirements and academic programs that will begin August 3 on-line.  A dec</w:t>
      </w:r>
      <w:r w:rsidR="00B21EA2">
        <w:rPr>
          <w:rFonts w:ascii="Calibri Light" w:hAnsi="Calibri Light" w:cs="Calibri Light"/>
        </w:rPr>
        <w:t xml:space="preserve">ision </w:t>
      </w:r>
      <w:r>
        <w:rPr>
          <w:rFonts w:ascii="Calibri Light" w:hAnsi="Calibri Light" w:cs="Calibri Light"/>
        </w:rPr>
        <w:t>will be made by the Cu</w:t>
      </w:r>
      <w:r w:rsidR="00B21EA2">
        <w:rPr>
          <w:rFonts w:ascii="Calibri Light" w:hAnsi="Calibri Light" w:cs="Calibri Light"/>
        </w:rPr>
        <w:t>rriculum Committee</w:t>
      </w:r>
      <w:r>
        <w:rPr>
          <w:rFonts w:ascii="Calibri Light" w:hAnsi="Calibri Light" w:cs="Calibri Light"/>
        </w:rPr>
        <w:t xml:space="preserve"> May 15</w:t>
      </w:r>
      <w:r>
        <w:rPr>
          <w:rFonts w:ascii="Calibri Light" w:hAnsi="Calibri Light" w:cs="Calibri Light"/>
          <w:vertAlign w:val="superscript"/>
        </w:rPr>
        <w:t>th</w:t>
      </w:r>
      <w:r w:rsidR="00B21EA2">
        <w:rPr>
          <w:rFonts w:ascii="Calibri Light" w:hAnsi="Calibri Light" w:cs="Calibri Light"/>
        </w:rPr>
        <w:t xml:space="preserve"> or no later than June 1.</w:t>
      </w:r>
    </w:p>
    <w:p w:rsidR="00B43DFC" w:rsidRDefault="00B43DFC" w:rsidP="001C1ECC">
      <w:pPr>
        <w:jc w:val="both"/>
        <w:rPr>
          <w:rFonts w:ascii="Calibri" w:hAnsi="Calibri" w:cs="Calibri"/>
        </w:rPr>
      </w:pPr>
      <w:r>
        <w:rPr>
          <w:rFonts w:ascii="Calibri Light" w:hAnsi="Calibri Light" w:cs="Calibri Light"/>
        </w:rPr>
        <w:t> </w:t>
      </w:r>
    </w:p>
    <w:p w:rsidR="00F7103A" w:rsidRDefault="00F7103A" w:rsidP="001C1ECC">
      <w:pPr>
        <w:jc w:val="both"/>
      </w:pPr>
    </w:p>
    <w:sectPr w:rsidR="00F7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FC"/>
    <w:rsid w:val="001C1ECC"/>
    <w:rsid w:val="00B21EA2"/>
    <w:rsid w:val="00B43DFC"/>
    <w:rsid w:val="00C9527C"/>
    <w:rsid w:val="00F7103A"/>
    <w:rsid w:val="00FC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9303"/>
  <w15:chartTrackingRefBased/>
  <w15:docId w15:val="{697BC5EF-DB64-454C-B202-D50460D1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D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Smith</dc:creator>
  <cp:keywords/>
  <dc:description/>
  <cp:lastModifiedBy>Gladielise Borges</cp:lastModifiedBy>
  <cp:revision>2</cp:revision>
  <dcterms:created xsi:type="dcterms:W3CDTF">2020-04-21T19:30:00Z</dcterms:created>
  <dcterms:modified xsi:type="dcterms:W3CDTF">2020-04-21T19:30:00Z</dcterms:modified>
</cp:coreProperties>
</file>