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F2" w:rsidRDefault="007B26F2" w:rsidP="007B26F2">
      <w:pPr>
        <w:spacing w:after="0" w:line="276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B949B9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57A5241" wp14:editId="20B27696">
            <wp:simplePos x="0" y="0"/>
            <wp:positionH relativeFrom="column">
              <wp:posOffset>-390525</wp:posOffset>
            </wp:positionH>
            <wp:positionV relativeFrom="paragraph">
              <wp:posOffset>-762000</wp:posOffset>
            </wp:positionV>
            <wp:extent cx="14478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C95">
        <w:rPr>
          <w:b/>
          <w:sz w:val="30"/>
          <w:szCs w:val="30"/>
        </w:rPr>
        <w:t xml:space="preserve"> </w:t>
      </w:r>
      <w:r w:rsidRPr="00B949B9">
        <w:rPr>
          <w:b/>
          <w:sz w:val="30"/>
          <w:szCs w:val="30"/>
        </w:rPr>
        <w:t>University of Central Florida</w:t>
      </w:r>
    </w:p>
    <w:p w:rsidR="00E27E20" w:rsidRPr="00B949B9" w:rsidRDefault="00E27E20" w:rsidP="007B26F2">
      <w:pPr>
        <w:spacing w:after="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College of Medicine</w:t>
      </w:r>
    </w:p>
    <w:p w:rsidR="007B26F2" w:rsidRDefault="00E27E20" w:rsidP="007B26F2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M.D. Program Curriculum Committee</w:t>
      </w:r>
      <w:r w:rsidR="000334EA">
        <w:rPr>
          <w:b/>
          <w:sz w:val="26"/>
          <w:szCs w:val="26"/>
        </w:rPr>
        <w:t xml:space="preserve"> Minutes</w:t>
      </w:r>
    </w:p>
    <w:p w:rsidR="000334EA" w:rsidRDefault="000334EA" w:rsidP="007B26F2">
      <w:pPr>
        <w:spacing w:after="0" w:line="276" w:lineRule="auto"/>
        <w:rPr>
          <w:sz w:val="25"/>
          <w:szCs w:val="25"/>
        </w:rPr>
      </w:pP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Meeting Date: </w:t>
      </w:r>
      <w:r w:rsidR="00DD522A">
        <w:rPr>
          <w:sz w:val="25"/>
          <w:szCs w:val="25"/>
        </w:rPr>
        <w:t>6/15</w:t>
      </w:r>
      <w:r w:rsidR="00732C95">
        <w:rPr>
          <w:sz w:val="25"/>
          <w:szCs w:val="25"/>
        </w:rPr>
        <w:t>/2018</w:t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F1B1B">
        <w:rPr>
          <w:sz w:val="25"/>
          <w:szCs w:val="25"/>
        </w:rPr>
        <w:tab/>
      </w:r>
      <w:r w:rsidRPr="00872139">
        <w:rPr>
          <w:sz w:val="25"/>
          <w:szCs w:val="25"/>
        </w:rPr>
        <w:t>Start:</w:t>
      </w:r>
      <w:r w:rsidRPr="00872139">
        <w:rPr>
          <w:sz w:val="25"/>
          <w:szCs w:val="25"/>
        </w:rPr>
        <w:tab/>
      </w:r>
      <w:r w:rsidR="00F76D8B">
        <w:rPr>
          <w:sz w:val="25"/>
          <w:szCs w:val="25"/>
        </w:rPr>
        <w:t>2</w:t>
      </w:r>
      <w:r w:rsidR="000918F7">
        <w:rPr>
          <w:sz w:val="25"/>
          <w:szCs w:val="25"/>
        </w:rPr>
        <w:t>:0</w:t>
      </w:r>
      <w:r w:rsidR="00687BD2">
        <w:rPr>
          <w:sz w:val="25"/>
          <w:szCs w:val="25"/>
        </w:rPr>
        <w:t>4</w:t>
      </w:r>
      <w:r w:rsidR="00C1634E">
        <w:rPr>
          <w:sz w:val="25"/>
          <w:szCs w:val="25"/>
        </w:rPr>
        <w:t xml:space="preserve"> pm</w:t>
      </w:r>
      <w:r w:rsidR="00E27E20">
        <w:rPr>
          <w:sz w:val="25"/>
          <w:szCs w:val="25"/>
        </w:rPr>
        <w:tab/>
      </w:r>
      <w:r w:rsidRPr="00872139">
        <w:rPr>
          <w:sz w:val="25"/>
          <w:szCs w:val="25"/>
        </w:rPr>
        <w:t xml:space="preserve">End: </w:t>
      </w:r>
      <w:r w:rsidR="000918F7">
        <w:rPr>
          <w:sz w:val="25"/>
          <w:szCs w:val="25"/>
        </w:rPr>
        <w:t>3:</w:t>
      </w:r>
      <w:r w:rsidR="00687BD2">
        <w:rPr>
          <w:sz w:val="25"/>
          <w:szCs w:val="25"/>
        </w:rPr>
        <w:t>2</w:t>
      </w:r>
      <w:r w:rsidR="00B00495">
        <w:rPr>
          <w:sz w:val="25"/>
          <w:szCs w:val="25"/>
        </w:rPr>
        <w:t>8</w:t>
      </w:r>
      <w:r w:rsidR="00C1634E">
        <w:rPr>
          <w:sz w:val="25"/>
          <w:szCs w:val="25"/>
        </w:rPr>
        <w:t xml:space="preserve"> pm</w:t>
      </w:r>
    </w:p>
    <w:p w:rsidR="009B595B" w:rsidRPr="00872139" w:rsidRDefault="007B26F2" w:rsidP="007B26F2">
      <w:pPr>
        <w:spacing w:after="0" w:line="276" w:lineRule="auto"/>
        <w:rPr>
          <w:sz w:val="25"/>
          <w:szCs w:val="25"/>
        </w:rPr>
      </w:pPr>
      <w:r w:rsidRPr="00872139">
        <w:rPr>
          <w:sz w:val="25"/>
          <w:szCs w:val="25"/>
        </w:rPr>
        <w:t>Chaired by: Dr</w:t>
      </w:r>
      <w:r w:rsidR="00626589">
        <w:rPr>
          <w:sz w:val="25"/>
          <w:szCs w:val="25"/>
        </w:rPr>
        <w:t xml:space="preserve">. </w:t>
      </w:r>
      <w:r w:rsidR="0059664D">
        <w:rPr>
          <w:sz w:val="25"/>
          <w:szCs w:val="25"/>
        </w:rPr>
        <w:t>Richard Peppler</w:t>
      </w:r>
      <w:r w:rsidR="009B595B">
        <w:rPr>
          <w:sz w:val="25"/>
          <w:szCs w:val="25"/>
        </w:rPr>
        <w:t xml:space="preserve"> </w:t>
      </w:r>
    </w:p>
    <w:p w:rsidR="007B26F2" w:rsidRDefault="007B26F2" w:rsidP="007B26F2">
      <w:pPr>
        <w:spacing w:after="0" w:line="276" w:lineRule="auto"/>
        <w:rPr>
          <w:b/>
        </w:rPr>
      </w:pPr>
    </w:p>
    <w:p w:rsidR="00185D83" w:rsidRPr="00F33E45" w:rsidRDefault="008918F6" w:rsidP="006A6FBD">
      <w:pPr>
        <w:spacing w:after="0" w:line="276" w:lineRule="auto"/>
        <w:jc w:val="both"/>
      </w:pPr>
      <w:r>
        <w:t>Drs.</w:t>
      </w:r>
      <w:r w:rsidR="00BB5332">
        <w:t xml:space="preserve"> </w:t>
      </w:r>
      <w:r w:rsidR="003562E4">
        <w:t xml:space="preserve">Berman, </w:t>
      </w:r>
      <w:r w:rsidR="00AC5F9D">
        <w:t xml:space="preserve">Cendan, Davey, </w:t>
      </w:r>
      <w:r w:rsidR="00051DB3">
        <w:t xml:space="preserve">Dil, </w:t>
      </w:r>
      <w:r w:rsidR="00AC5F9D">
        <w:t xml:space="preserve">Gros, </w:t>
      </w:r>
      <w:r w:rsidR="006A027F">
        <w:t xml:space="preserve">Harris, Hirumi, </w:t>
      </w:r>
      <w:r w:rsidR="0020477A">
        <w:t xml:space="preserve">Kauffman, </w:t>
      </w:r>
      <w:r w:rsidR="00AC5F9D">
        <w:t xml:space="preserve">Kay, </w:t>
      </w:r>
      <w:r w:rsidR="00D277B3">
        <w:t>K</w:t>
      </w:r>
      <w:r w:rsidR="006A027F">
        <w:t>ibble</w:t>
      </w:r>
      <w:r w:rsidR="00D277B3">
        <w:t xml:space="preserve">, </w:t>
      </w:r>
      <w:r w:rsidR="00AC5F9D">
        <w:t xml:space="preserve">LaRochelle, Pasarica, </w:t>
      </w:r>
      <w:r w:rsidR="00E31993">
        <w:t>Peppler</w:t>
      </w:r>
      <w:r w:rsidR="006A027F">
        <w:t xml:space="preserve">, </w:t>
      </w:r>
      <w:r w:rsidR="00AC5F9D">
        <w:t>Rahman, Salazar, Selim, Topping, and Verduin</w:t>
      </w:r>
      <w:r>
        <w:t xml:space="preserve">.  </w:t>
      </w:r>
      <w:r w:rsidR="00685A8F">
        <w:t xml:space="preserve">Ms. </w:t>
      </w:r>
      <w:r w:rsidR="00732C95">
        <w:t>Berry</w:t>
      </w:r>
      <w:r w:rsidR="006003D7">
        <w:t xml:space="preserve">, </w:t>
      </w:r>
      <w:r w:rsidR="006A027F">
        <w:t>Ms. Borges</w:t>
      </w:r>
      <w:r w:rsidR="00D277B3">
        <w:t>,</w:t>
      </w:r>
      <w:r w:rsidR="00AC5F9D">
        <w:t xml:space="preserve"> Ms. Brown-</w:t>
      </w:r>
      <w:proofErr w:type="spellStart"/>
      <w:r w:rsidR="00AC5F9D">
        <w:t>Weissman</w:t>
      </w:r>
      <w:proofErr w:type="spellEnd"/>
      <w:r w:rsidR="00AC5F9D">
        <w:t>, Ms. Dexter, Pollock (M3), and Thibeaux (M2</w:t>
      </w:r>
      <w:r w:rsidR="009430C4">
        <w:t>).</w:t>
      </w:r>
      <w:r w:rsidR="006A027F">
        <w:t xml:space="preserve">  </w:t>
      </w:r>
      <w:r w:rsidR="00AC5F9D">
        <w:t>Dr. Fagan</w:t>
      </w:r>
      <w:r w:rsidR="006A027F">
        <w:t xml:space="preserve"> by phone.  </w:t>
      </w:r>
    </w:p>
    <w:p w:rsidR="002732F9" w:rsidRDefault="002732F9" w:rsidP="006A6FBD">
      <w:pPr>
        <w:spacing w:after="0" w:line="276" w:lineRule="auto"/>
        <w:jc w:val="both"/>
        <w:rPr>
          <w:b/>
          <w:u w:val="single"/>
        </w:rPr>
      </w:pPr>
    </w:p>
    <w:p w:rsidR="001F0BEB" w:rsidRPr="001F0BEB" w:rsidRDefault="00907738" w:rsidP="005D3FB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Minutes</w:t>
      </w:r>
    </w:p>
    <w:p w:rsidR="009430C4" w:rsidRPr="00DD2867" w:rsidRDefault="00DD522A" w:rsidP="005D3FBB">
      <w:pPr>
        <w:pStyle w:val="ListParagraph"/>
        <w:numPr>
          <w:ilvl w:val="0"/>
          <w:numId w:val="1"/>
        </w:numPr>
        <w:jc w:val="both"/>
      </w:pPr>
      <w:r>
        <w:rPr>
          <w:b/>
          <w:highlight w:val="yellow"/>
        </w:rPr>
        <w:t>M</w:t>
      </w:r>
      <w:r w:rsidR="00F45312">
        <w:rPr>
          <w:b/>
          <w:highlight w:val="yellow"/>
        </w:rPr>
        <w:t>ay 18</w:t>
      </w:r>
      <w:r w:rsidR="00732C95" w:rsidRPr="009430C4">
        <w:rPr>
          <w:b/>
          <w:highlight w:val="yellow"/>
        </w:rPr>
        <w:t>, 2018</w:t>
      </w:r>
      <w:r w:rsidR="00D36B58" w:rsidRPr="009430C4">
        <w:rPr>
          <w:b/>
          <w:highlight w:val="yellow"/>
        </w:rPr>
        <w:t xml:space="preserve"> minutes were approved </w:t>
      </w:r>
      <w:r w:rsidR="00EC6E5E" w:rsidRPr="009430C4">
        <w:rPr>
          <w:b/>
          <w:highlight w:val="yellow"/>
        </w:rPr>
        <w:t>by members</w:t>
      </w:r>
      <w:r w:rsidR="009430C4">
        <w:rPr>
          <w:b/>
        </w:rPr>
        <w:t xml:space="preserve">. </w:t>
      </w:r>
    </w:p>
    <w:p w:rsidR="00DD2867" w:rsidRPr="00DD2867" w:rsidRDefault="00DD2867" w:rsidP="005D3FBB">
      <w:pPr>
        <w:pStyle w:val="ListParagraph"/>
        <w:ind w:left="1080"/>
        <w:jc w:val="both"/>
      </w:pPr>
    </w:p>
    <w:p w:rsidR="001A7451" w:rsidRPr="001F0BEB" w:rsidRDefault="001A7451" w:rsidP="005D3FB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Student updates</w:t>
      </w:r>
    </w:p>
    <w:p w:rsidR="00DA4CD8" w:rsidRDefault="00022E00" w:rsidP="005D3FBB">
      <w:pPr>
        <w:pStyle w:val="ListParagraph"/>
        <w:numPr>
          <w:ilvl w:val="0"/>
          <w:numId w:val="1"/>
        </w:numPr>
        <w:jc w:val="both"/>
      </w:pPr>
      <w:r>
        <w:t>M2</w:t>
      </w:r>
      <w:r w:rsidR="00DA4CD8">
        <w:t>s:</w:t>
      </w:r>
    </w:p>
    <w:p w:rsidR="00DA4CD8" w:rsidRDefault="00DA4CD8" w:rsidP="00DA4CD8">
      <w:pPr>
        <w:pStyle w:val="ListParagraph"/>
        <w:numPr>
          <w:ilvl w:val="1"/>
          <w:numId w:val="1"/>
        </w:numPr>
        <w:jc w:val="both"/>
      </w:pPr>
      <w:r>
        <w:t>S</w:t>
      </w:r>
      <w:r w:rsidR="00022E00">
        <w:t xml:space="preserve">tudents are doing well.  </w:t>
      </w:r>
    </w:p>
    <w:p w:rsidR="00DA4CD8" w:rsidRDefault="00022E00" w:rsidP="00DA4CD8">
      <w:pPr>
        <w:pStyle w:val="ListParagraph"/>
        <w:numPr>
          <w:ilvl w:val="1"/>
          <w:numId w:val="1"/>
        </w:numPr>
        <w:jc w:val="both"/>
      </w:pPr>
      <w:r>
        <w:t xml:space="preserve">Most are doing research for their FIRE projects.  </w:t>
      </w:r>
    </w:p>
    <w:p w:rsidR="00DA4CD8" w:rsidRDefault="009820A3" w:rsidP="00A3527B">
      <w:pPr>
        <w:pStyle w:val="ListParagraph"/>
        <w:numPr>
          <w:ilvl w:val="1"/>
          <w:numId w:val="1"/>
        </w:numPr>
        <w:jc w:val="both"/>
      </w:pPr>
      <w:r>
        <w:t>Some students</w:t>
      </w:r>
      <w:r w:rsidR="008755CA">
        <w:t xml:space="preserve"> who have </w:t>
      </w:r>
      <w:proofErr w:type="spellStart"/>
      <w:r w:rsidR="008755CA">
        <w:t>CoP</w:t>
      </w:r>
      <w:proofErr w:type="spellEnd"/>
      <w:r w:rsidR="008755CA">
        <w:t xml:space="preserve"> preceptor </w:t>
      </w:r>
      <w:r w:rsidR="003E04C0">
        <w:t>in pediatrics</w:t>
      </w:r>
      <w:r>
        <w:t xml:space="preserve"> have expressed concern</w:t>
      </w:r>
      <w:r w:rsidR="00AC5330">
        <w:t xml:space="preserve"> over</w:t>
      </w:r>
      <w:r>
        <w:t xml:space="preserve"> the news </w:t>
      </w:r>
      <w:r w:rsidR="00AC5330">
        <w:t xml:space="preserve">that students will be carrying the same preceptor from year </w:t>
      </w:r>
      <w:r w:rsidR="008755CA">
        <w:t xml:space="preserve">one </w:t>
      </w:r>
      <w:r w:rsidR="00AC5330">
        <w:t xml:space="preserve">to year </w:t>
      </w:r>
      <w:r w:rsidR="008755CA">
        <w:t xml:space="preserve">two </w:t>
      </w:r>
      <w:r w:rsidR="00AC5330">
        <w:t xml:space="preserve">in the </w:t>
      </w:r>
      <w:proofErr w:type="spellStart"/>
      <w:r w:rsidR="00AC5330">
        <w:t>CoP</w:t>
      </w:r>
      <w:proofErr w:type="spellEnd"/>
      <w:r w:rsidR="00AC5330">
        <w:t xml:space="preserve"> rotation</w:t>
      </w:r>
      <w:r w:rsidR="008908C5">
        <w:t>, and are worried of not having exposure to adult patients</w:t>
      </w:r>
      <w:r w:rsidR="003E04C0">
        <w:t xml:space="preserve">.  </w:t>
      </w:r>
      <w:r w:rsidR="00A3527B">
        <w:t>Dr. Kauffman explained that t</w:t>
      </w:r>
      <w:r w:rsidR="008908C5">
        <w:t>he</w:t>
      </w:r>
      <w:r w:rsidR="003E04C0">
        <w:t xml:space="preserve"> goal of the Community of Practice </w:t>
      </w:r>
      <w:r w:rsidR="00DA4CD8">
        <w:t>is</w:t>
      </w:r>
      <w:r w:rsidR="008908C5">
        <w:t xml:space="preserve"> not to give</w:t>
      </w:r>
      <w:r w:rsidR="003E04C0">
        <w:t xml:space="preserve"> students a broad experience across all potential populations, but to give students </w:t>
      </w:r>
      <w:r w:rsidR="008908C5">
        <w:t>practice of medicine in a general sense as opposed to a specialty sense.</w:t>
      </w:r>
    </w:p>
    <w:p w:rsidR="00DA4CD8" w:rsidRDefault="00DA4CD8" w:rsidP="00DA4CD8">
      <w:pPr>
        <w:pStyle w:val="ListParagraph"/>
        <w:ind w:left="1800"/>
        <w:jc w:val="both"/>
      </w:pPr>
    </w:p>
    <w:p w:rsidR="00DA4CD8" w:rsidRDefault="00022E00" w:rsidP="005D3FBB">
      <w:pPr>
        <w:pStyle w:val="ListParagraph"/>
        <w:numPr>
          <w:ilvl w:val="0"/>
          <w:numId w:val="1"/>
        </w:numPr>
        <w:jc w:val="both"/>
      </w:pPr>
      <w:r>
        <w:t>M3</w:t>
      </w:r>
      <w:r w:rsidR="00DA4CD8">
        <w:t>s:</w:t>
      </w:r>
    </w:p>
    <w:p w:rsidR="00DA4CD8" w:rsidRDefault="00DA4CD8" w:rsidP="00DA4CD8">
      <w:pPr>
        <w:pStyle w:val="ListParagraph"/>
        <w:numPr>
          <w:ilvl w:val="1"/>
          <w:numId w:val="1"/>
        </w:numPr>
        <w:jc w:val="both"/>
      </w:pPr>
      <w:r>
        <w:t>S</w:t>
      </w:r>
      <w:r w:rsidR="00022E00">
        <w:t>tudents are starting rotations</w:t>
      </w:r>
      <w:r w:rsidR="009820A3">
        <w:t xml:space="preserve">.  </w:t>
      </w:r>
    </w:p>
    <w:p w:rsidR="00022E00" w:rsidRDefault="009820A3" w:rsidP="00DA4CD8">
      <w:pPr>
        <w:pStyle w:val="ListParagraph"/>
        <w:numPr>
          <w:ilvl w:val="1"/>
          <w:numId w:val="1"/>
        </w:numPr>
        <w:jc w:val="both"/>
      </w:pPr>
      <w:r>
        <w:t xml:space="preserve">Some students have expressed some concern </w:t>
      </w:r>
      <w:r w:rsidR="00022E00">
        <w:t xml:space="preserve">with the Florida Hospital </w:t>
      </w:r>
      <w:r>
        <w:t>transition, primarily with schedules in blocks 5 and 6, which may be changing for students who do not have a rotation at FH.</w:t>
      </w:r>
    </w:p>
    <w:p w:rsidR="00DA4CD8" w:rsidRDefault="00DA4CD8" w:rsidP="00DA4CD8">
      <w:pPr>
        <w:pStyle w:val="ListParagraph"/>
        <w:ind w:left="1800"/>
        <w:jc w:val="both"/>
      </w:pPr>
    </w:p>
    <w:p w:rsidR="009430C4" w:rsidRDefault="00DD522A" w:rsidP="00DA4CD8">
      <w:pPr>
        <w:pStyle w:val="ListParagraph"/>
        <w:numPr>
          <w:ilvl w:val="0"/>
          <w:numId w:val="1"/>
        </w:numPr>
        <w:jc w:val="both"/>
      </w:pPr>
      <w:r>
        <w:t>M</w:t>
      </w:r>
      <w:r w:rsidR="00DA4CD8">
        <w:t>4s:  R</w:t>
      </w:r>
      <w:r>
        <w:t>epresentatives were not in attendance; however, the</w:t>
      </w:r>
      <w:r w:rsidR="008755CA">
        <w:t xml:space="preserve"> following report was submitted.</w:t>
      </w:r>
    </w:p>
    <w:p w:rsidR="00DD522A" w:rsidRDefault="00DD522A" w:rsidP="00DD522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Students are excited to be embarking on their final year of medical school.  There is a bit of tensio</w:t>
      </w:r>
      <w:r w:rsidR="00F34926">
        <w:rPr>
          <w:rFonts w:ascii="Calibri" w:eastAsia="Times New Roman" w:hAnsi="Calibri"/>
          <w:color w:val="000000"/>
        </w:rPr>
        <w:t>n about the ERAS portal opening. B</w:t>
      </w:r>
      <w:r>
        <w:rPr>
          <w:rFonts w:ascii="Calibri" w:eastAsia="Times New Roman" w:hAnsi="Calibri"/>
          <w:color w:val="000000"/>
        </w:rPr>
        <w:t>ut having seen the form earlier during the M3 Capstone, students feel slightly less overwhelmed than they would have if they were entering the process blind. </w:t>
      </w:r>
    </w:p>
    <w:p w:rsidR="00DD522A" w:rsidRDefault="00DD522A" w:rsidP="00DD522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Almost all students have taken Step 2 CS at this point and the general consensus is that Dr</w:t>
      </w:r>
      <w:r w:rsidR="00CB3F54">
        <w:rPr>
          <w:rFonts w:ascii="Calibri" w:eastAsia="Times New Roman" w:hAnsi="Calibri"/>
          <w:color w:val="000000"/>
        </w:rPr>
        <w:t xml:space="preserve">s. Castiglioni, </w:t>
      </w:r>
      <w:r>
        <w:rPr>
          <w:rFonts w:ascii="Calibri" w:eastAsia="Times New Roman" w:hAnsi="Calibri"/>
          <w:color w:val="000000"/>
        </w:rPr>
        <w:t>Hernandez</w:t>
      </w:r>
      <w:r w:rsidR="00CB3F54">
        <w:rPr>
          <w:rFonts w:ascii="Calibri" w:eastAsia="Times New Roman" w:hAnsi="Calibri"/>
          <w:color w:val="000000"/>
        </w:rPr>
        <w:t>,</w:t>
      </w:r>
      <w:r>
        <w:rPr>
          <w:rFonts w:ascii="Calibri" w:eastAsia="Times New Roman" w:hAnsi="Calibri"/>
          <w:color w:val="000000"/>
        </w:rPr>
        <w:t xml:space="preserve"> </w:t>
      </w:r>
      <w:r w:rsidR="00F34926">
        <w:rPr>
          <w:rFonts w:ascii="Calibri" w:eastAsia="Times New Roman" w:hAnsi="Calibri"/>
          <w:color w:val="000000"/>
        </w:rPr>
        <w:t xml:space="preserve">and Kauffman </w:t>
      </w:r>
      <w:r>
        <w:rPr>
          <w:rFonts w:ascii="Calibri" w:eastAsia="Times New Roman" w:hAnsi="Calibri"/>
          <w:color w:val="000000"/>
        </w:rPr>
        <w:t>did a great job getting students prepared for the exam. </w:t>
      </w:r>
    </w:p>
    <w:p w:rsidR="00DD522A" w:rsidRDefault="00DD522A" w:rsidP="00DD522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Most of the class is in the final 1-2 weeks of Step 2 CK prep and are feeling some stress surrounding that exam, especially given that there were more than a few students who were not thrilled wi</w:t>
      </w:r>
      <w:r w:rsidR="00F45312">
        <w:rPr>
          <w:rFonts w:ascii="Calibri" w:eastAsia="Times New Roman" w:hAnsi="Calibri"/>
          <w:color w:val="000000"/>
        </w:rPr>
        <w:t>th their performance on Step 1.</w:t>
      </w:r>
    </w:p>
    <w:p w:rsidR="00672918" w:rsidRPr="00F45312" w:rsidRDefault="00DD522A" w:rsidP="00F453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There </w:t>
      </w:r>
      <w:r w:rsidR="00F45312">
        <w:rPr>
          <w:rFonts w:ascii="Calibri" w:eastAsia="Times New Roman" w:hAnsi="Calibri"/>
          <w:color w:val="000000"/>
        </w:rPr>
        <w:t xml:space="preserve">is a large portion of students </w:t>
      </w:r>
      <w:r>
        <w:rPr>
          <w:rFonts w:ascii="Calibri" w:eastAsia="Times New Roman" w:hAnsi="Calibri"/>
          <w:color w:val="000000"/>
        </w:rPr>
        <w:t>planning to apply to E</w:t>
      </w:r>
      <w:r w:rsidR="00CB3F54">
        <w:rPr>
          <w:rFonts w:ascii="Calibri" w:eastAsia="Times New Roman" w:hAnsi="Calibri"/>
          <w:color w:val="000000"/>
        </w:rPr>
        <w:t xml:space="preserve">mergency </w:t>
      </w:r>
      <w:r>
        <w:rPr>
          <w:rFonts w:ascii="Calibri" w:eastAsia="Times New Roman" w:hAnsi="Calibri"/>
          <w:color w:val="000000"/>
        </w:rPr>
        <w:t>M</w:t>
      </w:r>
      <w:r w:rsidR="00CB3F54">
        <w:rPr>
          <w:rFonts w:ascii="Calibri" w:eastAsia="Times New Roman" w:hAnsi="Calibri"/>
          <w:color w:val="000000"/>
        </w:rPr>
        <w:t>edicine</w:t>
      </w:r>
      <w:r>
        <w:rPr>
          <w:rFonts w:ascii="Calibri" w:eastAsia="Times New Roman" w:hAnsi="Calibri"/>
          <w:color w:val="000000"/>
        </w:rPr>
        <w:t xml:space="preserve"> so quite a few students are completing </w:t>
      </w:r>
      <w:proofErr w:type="spellStart"/>
      <w:r>
        <w:rPr>
          <w:rFonts w:ascii="Calibri" w:eastAsia="Times New Roman" w:hAnsi="Calibri"/>
          <w:color w:val="000000"/>
        </w:rPr>
        <w:t>aways</w:t>
      </w:r>
      <w:proofErr w:type="spellEnd"/>
      <w:r>
        <w:rPr>
          <w:rFonts w:ascii="Calibri" w:eastAsia="Times New Roman" w:hAnsi="Calibri"/>
          <w:color w:val="000000"/>
        </w:rPr>
        <w:t xml:space="preserve"> and have either already taken Step 2 CK or will take it later this summer. </w:t>
      </w:r>
    </w:p>
    <w:p w:rsidR="009430C4" w:rsidRPr="00D34133" w:rsidRDefault="007B6A3D" w:rsidP="005D3FBB">
      <w:pPr>
        <w:spacing w:after="0" w:line="240" w:lineRule="auto"/>
        <w:jc w:val="both"/>
      </w:pPr>
      <w:r>
        <w:rPr>
          <w:b/>
          <w:u w:val="single"/>
        </w:rPr>
        <w:t>CTAG Update – Dr</w:t>
      </w:r>
      <w:r w:rsidR="00DF332A">
        <w:rPr>
          <w:b/>
          <w:u w:val="single"/>
        </w:rPr>
        <w:t xml:space="preserve">s. </w:t>
      </w:r>
      <w:r w:rsidR="00DC3554">
        <w:rPr>
          <w:b/>
          <w:u w:val="single"/>
        </w:rPr>
        <w:t>Daroowalla</w:t>
      </w:r>
      <w:r w:rsidR="00DF332A">
        <w:rPr>
          <w:b/>
          <w:u w:val="single"/>
        </w:rPr>
        <w:t xml:space="preserve">, Harris, </w:t>
      </w:r>
      <w:r w:rsidR="00DC3554">
        <w:rPr>
          <w:b/>
          <w:u w:val="single"/>
        </w:rPr>
        <w:t>Hernandez, LaRochelle</w:t>
      </w:r>
    </w:p>
    <w:p w:rsidR="00C43655" w:rsidRPr="00C742C4" w:rsidRDefault="00C43655" w:rsidP="00C43655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 xml:space="preserve">The Curriculum Transformation Advisory Group (CTAG) is in the ‘Developing a Vision’ phase.  The group has </w:t>
      </w:r>
      <w:r w:rsidR="00150281">
        <w:t xml:space="preserve">already </w:t>
      </w:r>
      <w:r>
        <w:t xml:space="preserve">met with several stakeholders including Planning </w:t>
      </w:r>
      <w:r w:rsidR="00DC3554">
        <w:t xml:space="preserve">and Knowledge </w:t>
      </w:r>
      <w:r>
        <w:t xml:space="preserve">Management, and </w:t>
      </w:r>
      <w:r w:rsidR="00C742C4">
        <w:t xml:space="preserve">department </w:t>
      </w:r>
      <w:r>
        <w:t xml:space="preserve">chairs.  </w:t>
      </w:r>
      <w:r w:rsidR="00150281">
        <w:t xml:space="preserve">There are more meetings scheduled with unit leaders, module directors, faculty and students.  </w:t>
      </w:r>
      <w:r>
        <w:t xml:space="preserve">The group </w:t>
      </w:r>
      <w:r w:rsidR="008447F5">
        <w:t>hopes</w:t>
      </w:r>
      <w:r>
        <w:t xml:space="preserve"> to complete this phase by the end of the summer</w:t>
      </w:r>
      <w:r w:rsidR="008447F5">
        <w:t>, and hope</w:t>
      </w:r>
      <w:r w:rsidR="00C742C4">
        <w:t>s</w:t>
      </w:r>
      <w:r w:rsidR="008447F5">
        <w:t xml:space="preserve"> </w:t>
      </w:r>
      <w:r w:rsidR="0096477E">
        <w:t xml:space="preserve">to </w:t>
      </w:r>
      <w:r w:rsidR="008447F5">
        <w:t>s</w:t>
      </w:r>
      <w:r w:rsidR="00C742C4">
        <w:t>chedule a Town Hall meeting in the fall.</w:t>
      </w:r>
      <w:r>
        <w:t xml:space="preserve"> </w:t>
      </w:r>
    </w:p>
    <w:p w:rsidR="00150281" w:rsidRPr="00150281" w:rsidRDefault="00C742C4" w:rsidP="00150281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 xml:space="preserve">CTAG has created a webpage on the Faculty Council Website as </w:t>
      </w:r>
      <w:r w:rsidR="008447F5">
        <w:t>a</w:t>
      </w:r>
      <w:r>
        <w:t xml:space="preserve"> way to provide updates through</w:t>
      </w:r>
      <w:r w:rsidR="00B94279">
        <w:t>out</w:t>
      </w:r>
      <w:r>
        <w:t xml:space="preserve"> this process.   An announcement will go out to all faculty, staff, and students to make them aware of this </w:t>
      </w:r>
      <w:r w:rsidR="006844F4">
        <w:t xml:space="preserve">new </w:t>
      </w:r>
      <w:r>
        <w:t xml:space="preserve">webpage.  </w:t>
      </w:r>
    </w:p>
    <w:p w:rsidR="00B94279" w:rsidRPr="00B94279" w:rsidRDefault="00B94279" w:rsidP="00B94279">
      <w:pPr>
        <w:pStyle w:val="ListParagraph"/>
        <w:ind w:left="1080"/>
        <w:jc w:val="both"/>
        <w:rPr>
          <w:b/>
          <w:u w:val="single"/>
        </w:rPr>
      </w:pPr>
    </w:p>
    <w:p w:rsidR="009430C4" w:rsidRPr="00C43655" w:rsidRDefault="007B6A3D" w:rsidP="00EC0AA2">
      <w:pPr>
        <w:spacing w:after="0"/>
        <w:jc w:val="both"/>
        <w:rPr>
          <w:b/>
          <w:u w:val="single"/>
        </w:rPr>
      </w:pPr>
      <w:r w:rsidRPr="00C43655">
        <w:rPr>
          <w:b/>
          <w:u w:val="single"/>
        </w:rPr>
        <w:t>Program Directors Survey for Class of 2017</w:t>
      </w:r>
      <w:r w:rsidR="00830F5B" w:rsidRPr="00C43655">
        <w:rPr>
          <w:b/>
          <w:u w:val="single"/>
        </w:rPr>
        <w:t xml:space="preserve"> – Dr. Peppler</w:t>
      </w:r>
    </w:p>
    <w:p w:rsidR="00607C93" w:rsidRDefault="00150281" w:rsidP="00EC0AA2">
      <w:pPr>
        <w:pStyle w:val="ListParagraph"/>
        <w:numPr>
          <w:ilvl w:val="0"/>
          <w:numId w:val="1"/>
        </w:numPr>
        <w:jc w:val="both"/>
      </w:pPr>
      <w:r>
        <w:t xml:space="preserve">The committee was provided with the Program Directors Survey for the Class of 2017.  </w:t>
      </w:r>
      <w:r w:rsidR="00C66E74">
        <w:t>A suggestion was made to send these surveys out</w:t>
      </w:r>
      <w:r w:rsidR="0096477E">
        <w:t xml:space="preserve"> at</w:t>
      </w:r>
      <w:r w:rsidR="00DC3554">
        <w:t xml:space="preserve"> the end of April in the future.</w:t>
      </w:r>
    </w:p>
    <w:p w:rsidR="006712A8" w:rsidRPr="00D914F6" w:rsidRDefault="006712A8" w:rsidP="006712A8">
      <w:pPr>
        <w:pStyle w:val="ListParagraph"/>
        <w:ind w:left="1080"/>
        <w:jc w:val="both"/>
      </w:pPr>
    </w:p>
    <w:p w:rsidR="002D143D" w:rsidRDefault="006712A8" w:rsidP="00C66D9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SEPC Policy</w:t>
      </w:r>
      <w:r w:rsidR="00830F5B">
        <w:rPr>
          <w:b/>
          <w:u w:val="single"/>
        </w:rPr>
        <w:t xml:space="preserve"> – Dr. </w:t>
      </w:r>
      <w:r w:rsidR="00EC0AA2">
        <w:rPr>
          <w:b/>
          <w:u w:val="single"/>
        </w:rPr>
        <w:t>Selim</w:t>
      </w:r>
    </w:p>
    <w:p w:rsidR="00EC0AA2" w:rsidRPr="00A37960" w:rsidRDefault="00A37960" w:rsidP="00EC0AA2">
      <w:pPr>
        <w:pStyle w:val="ListParagraph"/>
        <w:numPr>
          <w:ilvl w:val="0"/>
          <w:numId w:val="1"/>
        </w:numPr>
      </w:pPr>
      <w:r>
        <w:t xml:space="preserve">The committee discussed </w:t>
      </w:r>
      <w:r w:rsidR="000E7EFB">
        <w:t xml:space="preserve">and approved </w:t>
      </w:r>
      <w:r>
        <w:t>the</w:t>
      </w:r>
      <w:r w:rsidR="00DC3554">
        <w:t xml:space="preserve"> following</w:t>
      </w:r>
      <w:r w:rsidR="001C7822" w:rsidRPr="00A37960">
        <w:t xml:space="preserve"> </w:t>
      </w:r>
      <w:r w:rsidR="00EC0AA2" w:rsidRPr="00A37960">
        <w:t xml:space="preserve">proposed changes </w:t>
      </w:r>
      <w:r w:rsidR="001C7822" w:rsidRPr="00A37960">
        <w:t>to the SEP</w:t>
      </w:r>
      <w:r w:rsidR="000E7EFB">
        <w:t>C Policy</w:t>
      </w:r>
      <w:r w:rsidR="00DC3554">
        <w:t>.</w:t>
      </w:r>
    </w:p>
    <w:p w:rsidR="00EC0AA2" w:rsidRDefault="00EC0AA2" w:rsidP="00EC0AA2">
      <w:pPr>
        <w:pStyle w:val="ListParagraph"/>
        <w:numPr>
          <w:ilvl w:val="1"/>
          <w:numId w:val="1"/>
        </w:numPr>
      </w:pPr>
      <w:r>
        <w:t>1 SEPC instead of 4</w:t>
      </w:r>
    </w:p>
    <w:p w:rsidR="00EC0AA2" w:rsidRDefault="00EC0AA2" w:rsidP="00EC0AA2">
      <w:pPr>
        <w:pStyle w:val="ListParagraph"/>
        <w:numPr>
          <w:ilvl w:val="1"/>
          <w:numId w:val="1"/>
        </w:numPr>
      </w:pPr>
      <w:r>
        <w:t>Current module/clerkship directors may not serve as voting members – dean will appoint chair; 2 members will be elected by faculty; remaining members will be selected by associate dean for students in consultation with Faculty Council Committee on Committees</w:t>
      </w:r>
    </w:p>
    <w:p w:rsidR="00EC0AA2" w:rsidRDefault="00EC0AA2" w:rsidP="00EC0AA2">
      <w:pPr>
        <w:pStyle w:val="ListParagraph"/>
        <w:numPr>
          <w:ilvl w:val="1"/>
          <w:numId w:val="1"/>
        </w:numPr>
      </w:pPr>
      <w:r>
        <w:t>SPRC will no longer exist – assistant dean will review student performance data to identify students facing potential adverse actions</w:t>
      </w:r>
    </w:p>
    <w:p w:rsidR="00EC0AA2" w:rsidRDefault="00EC0AA2" w:rsidP="00EC0AA2">
      <w:pPr>
        <w:pStyle w:val="ListParagraph"/>
        <w:numPr>
          <w:ilvl w:val="1"/>
          <w:numId w:val="1"/>
        </w:numPr>
      </w:pPr>
      <w:r>
        <w:t xml:space="preserve">SEPC chair will notify students facing potential adverse action prior to SEPC meeting at which they will be reviewed; students may provide additional information or </w:t>
      </w:r>
    </w:p>
    <w:p w:rsidR="00EC0AA2" w:rsidRDefault="00EC0AA2" w:rsidP="00EC0AA2">
      <w:pPr>
        <w:pStyle w:val="ListParagraph"/>
        <w:numPr>
          <w:ilvl w:val="1"/>
          <w:numId w:val="1"/>
        </w:numPr>
      </w:pPr>
      <w:r>
        <w:t>SEPC will review data on all students</w:t>
      </w:r>
    </w:p>
    <w:p w:rsidR="00EC0AA2" w:rsidRDefault="00EC0AA2" w:rsidP="00EC0AA2">
      <w:pPr>
        <w:pStyle w:val="ListParagraph"/>
        <w:numPr>
          <w:ilvl w:val="1"/>
          <w:numId w:val="1"/>
        </w:numPr>
      </w:pPr>
      <w:r>
        <w:t>First appeal is to associate dean for faculty and academic affairs; no appeal back to the SEPC</w:t>
      </w:r>
    </w:p>
    <w:p w:rsidR="00C6540F" w:rsidRDefault="00EC0AA2" w:rsidP="00C6540F">
      <w:pPr>
        <w:pStyle w:val="ListParagraph"/>
        <w:numPr>
          <w:ilvl w:val="1"/>
          <w:numId w:val="1"/>
        </w:numPr>
      </w:pPr>
      <w:r>
        <w:t>Appendix A modifications – current academic monitoring plus one additional deficiency may result in sanction up to and including dismissal; SEPC may consider professionalism issues identified in performance evaluations</w:t>
      </w:r>
    </w:p>
    <w:p w:rsidR="00C6540F" w:rsidRDefault="00DC3554" w:rsidP="00DC3554">
      <w:pPr>
        <w:pStyle w:val="ListParagraph"/>
        <w:numPr>
          <w:ilvl w:val="0"/>
          <w:numId w:val="1"/>
        </w:numPr>
      </w:pPr>
      <w:r>
        <w:t>Dr. Selim will reach out to LCME and get clarification on the following since the committee raised some concerns.</w:t>
      </w:r>
    </w:p>
    <w:p w:rsidR="00DC3554" w:rsidRDefault="00DC3554" w:rsidP="00DC3554">
      <w:pPr>
        <w:pStyle w:val="ListParagraph"/>
        <w:numPr>
          <w:ilvl w:val="1"/>
          <w:numId w:val="1"/>
        </w:numPr>
      </w:pPr>
      <w:r>
        <w:t>SEPC meetings are closed – only voting members and support staff may attend; module/clerkship directors may not participate in meetings (any information considered must have been documented previously)</w:t>
      </w:r>
    </w:p>
    <w:p w:rsidR="00DC3554" w:rsidRDefault="00DC3554" w:rsidP="00C6540F">
      <w:pPr>
        <w:pStyle w:val="ListParagraph"/>
        <w:ind w:left="1800"/>
      </w:pPr>
    </w:p>
    <w:p w:rsidR="00C6540F" w:rsidRDefault="00C6540F" w:rsidP="00C6540F">
      <w:pPr>
        <w:pStyle w:val="ListParagraph"/>
        <w:ind w:left="1800"/>
      </w:pPr>
    </w:p>
    <w:p w:rsidR="00DC3554" w:rsidRDefault="00DC3554" w:rsidP="00C6540F">
      <w:pPr>
        <w:pStyle w:val="ListParagraph"/>
        <w:ind w:left="1800"/>
      </w:pPr>
    </w:p>
    <w:p w:rsidR="00C6540F" w:rsidRPr="00734B81" w:rsidRDefault="00C6540F" w:rsidP="00C6540F">
      <w:pPr>
        <w:spacing w:after="0"/>
        <w:rPr>
          <w:b/>
          <w:u w:val="single"/>
        </w:rPr>
      </w:pPr>
      <w:r w:rsidRPr="00734B81">
        <w:rPr>
          <w:b/>
          <w:u w:val="single"/>
        </w:rPr>
        <w:lastRenderedPageBreak/>
        <w:t>Step 1 Scores – Dr. Peppler</w:t>
      </w:r>
    </w:p>
    <w:p w:rsidR="00C6540F" w:rsidRDefault="00165703" w:rsidP="00C6540F">
      <w:pPr>
        <w:pStyle w:val="ListParagraph"/>
        <w:numPr>
          <w:ilvl w:val="0"/>
          <w:numId w:val="1"/>
        </w:numPr>
      </w:pPr>
      <w:r>
        <w:t xml:space="preserve">Final results for Step 1 for </w:t>
      </w:r>
      <w:r w:rsidR="00C6540F">
        <w:t>the Class of 2020 will be released on July 11</w:t>
      </w:r>
      <w:r w:rsidR="00C6540F" w:rsidRPr="00C6540F">
        <w:rPr>
          <w:vertAlign w:val="superscript"/>
        </w:rPr>
        <w:t>th</w:t>
      </w:r>
      <w:r>
        <w:t xml:space="preserve"> for 80 students.</w:t>
      </w:r>
      <w:r w:rsidR="00C6540F">
        <w:t xml:space="preserve"> </w:t>
      </w:r>
      <w:r w:rsidR="00734B81">
        <w:t xml:space="preserve"> Scores were already received for 41 students with a mean of 241, which is 12 above the national mean from last year.  There was one failure.  </w:t>
      </w:r>
    </w:p>
    <w:p w:rsidR="00C6540F" w:rsidRDefault="00C6540F" w:rsidP="00C6540F">
      <w:pPr>
        <w:spacing w:after="0"/>
      </w:pPr>
    </w:p>
    <w:p w:rsidR="00C6540F" w:rsidRPr="00734B81" w:rsidRDefault="00C6540F" w:rsidP="00C6540F">
      <w:pPr>
        <w:spacing w:after="0"/>
        <w:rPr>
          <w:b/>
          <w:u w:val="single"/>
        </w:rPr>
      </w:pPr>
      <w:proofErr w:type="spellStart"/>
      <w:r w:rsidRPr="00734B81">
        <w:rPr>
          <w:b/>
          <w:u w:val="single"/>
        </w:rPr>
        <w:t>CCom</w:t>
      </w:r>
      <w:proofErr w:type="spellEnd"/>
      <w:r w:rsidRPr="00734B81">
        <w:rPr>
          <w:b/>
          <w:u w:val="single"/>
        </w:rPr>
        <w:t xml:space="preserve"> Membership – Dr. Peppler</w:t>
      </w:r>
    </w:p>
    <w:p w:rsidR="00EC0AA2" w:rsidRPr="00734B81" w:rsidRDefault="00734B81" w:rsidP="00734B81">
      <w:pPr>
        <w:pStyle w:val="ListParagraph"/>
        <w:numPr>
          <w:ilvl w:val="0"/>
          <w:numId w:val="1"/>
        </w:numPr>
      </w:pPr>
      <w:r>
        <w:t xml:space="preserve">Faculty Council will </w:t>
      </w:r>
      <w:r w:rsidR="00DC3554">
        <w:t>be identifying and voting on</w:t>
      </w:r>
      <w:r>
        <w:t xml:space="preserve"> </w:t>
      </w:r>
      <w:r w:rsidR="001525F2">
        <w:t xml:space="preserve">new </w:t>
      </w:r>
      <w:r>
        <w:t xml:space="preserve">members to replace Drs. </w:t>
      </w:r>
      <w:r w:rsidR="00DC3554">
        <w:t>Kauffman, Giraldo, and Payer.</w:t>
      </w:r>
    </w:p>
    <w:p w:rsidR="008A26AF" w:rsidRDefault="008A26AF" w:rsidP="00C66D9A">
      <w:pPr>
        <w:spacing w:after="0" w:line="240" w:lineRule="auto"/>
        <w:jc w:val="both"/>
        <w:rPr>
          <w:b/>
          <w:u w:val="single"/>
        </w:rPr>
      </w:pPr>
    </w:p>
    <w:p w:rsidR="00732C95" w:rsidRDefault="009430C4" w:rsidP="00C66D9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M3/M4 Subcommittee – Dr. </w:t>
      </w:r>
      <w:r w:rsidR="006712A8">
        <w:rPr>
          <w:b/>
          <w:u w:val="single"/>
        </w:rPr>
        <w:t>Peppler</w:t>
      </w:r>
    </w:p>
    <w:p w:rsidR="00D34133" w:rsidRDefault="00E467BC" w:rsidP="006712A8">
      <w:pPr>
        <w:pStyle w:val="ListParagraph"/>
        <w:numPr>
          <w:ilvl w:val="0"/>
          <w:numId w:val="1"/>
        </w:numPr>
        <w:jc w:val="both"/>
      </w:pPr>
      <w:r w:rsidRPr="00653F46">
        <w:rPr>
          <w:b/>
          <w:highlight w:val="yellow"/>
        </w:rPr>
        <w:t>The following course proposals were approved</w:t>
      </w:r>
      <w:r w:rsidRPr="001C7822">
        <w:rPr>
          <w:highlight w:val="yellow"/>
        </w:rPr>
        <w:t>.</w:t>
      </w:r>
    </w:p>
    <w:p w:rsidR="00E467BC" w:rsidRDefault="00E467BC" w:rsidP="00E467BC">
      <w:pPr>
        <w:pStyle w:val="ListParagraph"/>
        <w:numPr>
          <w:ilvl w:val="1"/>
          <w:numId w:val="1"/>
        </w:numPr>
        <w:jc w:val="both"/>
      </w:pPr>
      <w:r>
        <w:t>Acting Internship Inpatient Psychiatry at Orlando VA</w:t>
      </w:r>
    </w:p>
    <w:p w:rsidR="00E467BC" w:rsidRDefault="00E467BC" w:rsidP="00E467BC">
      <w:pPr>
        <w:pStyle w:val="ListParagraph"/>
        <w:numPr>
          <w:ilvl w:val="1"/>
          <w:numId w:val="1"/>
        </w:numPr>
        <w:jc w:val="both"/>
      </w:pPr>
      <w:r>
        <w:t>M3 Selective Plastic Reconstructive Surgery at Orlando VA</w:t>
      </w:r>
      <w:r w:rsidR="00401AD0">
        <w:t xml:space="preserve"> </w:t>
      </w:r>
    </w:p>
    <w:p w:rsidR="00E467BC" w:rsidRDefault="00E467BC" w:rsidP="00E467BC">
      <w:pPr>
        <w:pStyle w:val="ListParagraph"/>
        <w:numPr>
          <w:ilvl w:val="1"/>
          <w:numId w:val="1"/>
        </w:numPr>
        <w:jc w:val="both"/>
      </w:pPr>
      <w:r>
        <w:t>Otolaryngology – Head and Neck Surgery at Orlando VA</w:t>
      </w:r>
    </w:p>
    <w:p w:rsidR="00E467BC" w:rsidRPr="006712A8" w:rsidRDefault="00E467BC" w:rsidP="00E467BC">
      <w:pPr>
        <w:pStyle w:val="ListParagraph"/>
        <w:numPr>
          <w:ilvl w:val="0"/>
          <w:numId w:val="1"/>
        </w:numPr>
        <w:jc w:val="both"/>
      </w:pPr>
      <w:r w:rsidRPr="00653F46">
        <w:rPr>
          <w:b/>
          <w:highlight w:val="yellow"/>
        </w:rPr>
        <w:t>The committee approved the 2018-2019 Neurology Patient Log changes</w:t>
      </w:r>
      <w:r w:rsidRPr="001C7822">
        <w:rPr>
          <w:highlight w:val="yellow"/>
        </w:rPr>
        <w:t>.</w:t>
      </w:r>
    </w:p>
    <w:p w:rsidR="00D71193" w:rsidRDefault="00D71193" w:rsidP="00C66D9A">
      <w:pPr>
        <w:spacing w:after="0" w:line="240" w:lineRule="auto"/>
        <w:jc w:val="both"/>
        <w:rPr>
          <w:b/>
          <w:u w:val="single"/>
        </w:rPr>
      </w:pPr>
    </w:p>
    <w:p w:rsidR="009430C4" w:rsidRDefault="009430C4" w:rsidP="00C66D9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PES </w:t>
      </w:r>
      <w:r w:rsidR="008A26AF">
        <w:rPr>
          <w:b/>
          <w:u w:val="single"/>
        </w:rPr>
        <w:t>Subcommittee</w:t>
      </w:r>
      <w:r>
        <w:rPr>
          <w:b/>
          <w:u w:val="single"/>
        </w:rPr>
        <w:t xml:space="preserve"> – Dr. </w:t>
      </w:r>
      <w:r w:rsidR="008A26AF">
        <w:rPr>
          <w:b/>
          <w:u w:val="single"/>
        </w:rPr>
        <w:t>Harris</w:t>
      </w:r>
    </w:p>
    <w:p w:rsidR="00E749AF" w:rsidRDefault="00340582" w:rsidP="00E749AF">
      <w:pPr>
        <w:pStyle w:val="ListParagraph"/>
        <w:numPr>
          <w:ilvl w:val="0"/>
          <w:numId w:val="1"/>
        </w:numPr>
        <w:jc w:val="both"/>
      </w:pPr>
      <w:r>
        <w:t xml:space="preserve">PES reviewed the </w:t>
      </w:r>
      <w:r w:rsidR="00E749AF">
        <w:t>OB-GYN Clerkship and agreed with the following notable achievements:</w:t>
      </w:r>
    </w:p>
    <w:p w:rsidR="00E749AF" w:rsidRDefault="00E749AF" w:rsidP="00E749AF">
      <w:pPr>
        <w:pStyle w:val="ListParagraph"/>
        <w:numPr>
          <w:ilvl w:val="1"/>
          <w:numId w:val="1"/>
        </w:numPr>
        <w:jc w:val="both"/>
      </w:pPr>
      <w:r>
        <w:t>Overall successful clerkship</w:t>
      </w:r>
    </w:p>
    <w:p w:rsidR="00E749AF" w:rsidRDefault="00E749AF" w:rsidP="00E749AF">
      <w:pPr>
        <w:pStyle w:val="ListParagraph"/>
        <w:numPr>
          <w:ilvl w:val="1"/>
          <w:numId w:val="1"/>
        </w:numPr>
        <w:jc w:val="both"/>
      </w:pPr>
      <w:r>
        <w:t>Increased ratings in sufficient contact with faculty</w:t>
      </w:r>
    </w:p>
    <w:p w:rsidR="006712A8" w:rsidRPr="00E749AF" w:rsidRDefault="00E749AF" w:rsidP="00E749AF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t xml:space="preserve">100% commitment </w:t>
      </w:r>
      <w:r w:rsidRPr="00E749AF">
        <w:rPr>
          <w:rFonts w:asciiTheme="minorHAnsi" w:hAnsiTheme="minorHAnsi"/>
        </w:rPr>
        <w:t>from the clerkship director</w:t>
      </w:r>
    </w:p>
    <w:p w:rsidR="00E749AF" w:rsidRPr="00E749AF" w:rsidRDefault="00E749AF" w:rsidP="00E749A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E749AF">
        <w:rPr>
          <w:rFonts w:asciiTheme="minorHAnsi" w:hAnsiTheme="minorHAnsi"/>
        </w:rPr>
        <w:t>PES recommendations:</w:t>
      </w:r>
    </w:p>
    <w:p w:rsidR="00E749AF" w:rsidRPr="00E749AF" w:rsidRDefault="00E749AF" w:rsidP="00E749AF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E749AF">
        <w:rPr>
          <w:rFonts w:asciiTheme="minorHAnsi" w:hAnsiTheme="minorHAnsi"/>
        </w:rPr>
        <w:t>Clerkship director plans/recommendations accepted without change.</w:t>
      </w:r>
    </w:p>
    <w:p w:rsidR="006712A8" w:rsidRPr="00E749AF" w:rsidRDefault="006712A8" w:rsidP="006712A8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 w:rsidRPr="00E749AF">
        <w:rPr>
          <w:rFonts w:asciiTheme="minorHAnsi" w:hAnsiTheme="minorHAnsi"/>
        </w:rPr>
        <w:t>Expanding residents as teacher series to all campuses.</w:t>
      </w:r>
    </w:p>
    <w:p w:rsidR="006712A8" w:rsidRPr="00E749AF" w:rsidRDefault="006712A8" w:rsidP="006712A8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 w:rsidRPr="00E749AF">
        <w:rPr>
          <w:rFonts w:asciiTheme="minorHAnsi" w:hAnsiTheme="minorHAnsi"/>
        </w:rPr>
        <w:t>Integrate educational opportunities for the residents to give lectures and deliver didactics at the Gore street location.</w:t>
      </w:r>
    </w:p>
    <w:p w:rsidR="006712A8" w:rsidRPr="00E749AF" w:rsidRDefault="006712A8" w:rsidP="006712A8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 w:rsidRPr="00E749AF">
        <w:rPr>
          <w:rFonts w:asciiTheme="minorHAnsi" w:hAnsiTheme="minorHAnsi"/>
        </w:rPr>
        <w:t xml:space="preserve">Plan on meeting bi-monthly with Site Directors to discuss objectives and gaps in learning experience. </w:t>
      </w:r>
    </w:p>
    <w:p w:rsidR="006712A8" w:rsidRPr="00E749AF" w:rsidRDefault="006712A8" w:rsidP="006712A8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E749AF">
        <w:rPr>
          <w:rFonts w:asciiTheme="minorHAnsi" w:hAnsiTheme="minorHAnsi"/>
        </w:rPr>
        <w:t>Monitor comparability between sites as new sites come on board or sites expand.</w:t>
      </w:r>
    </w:p>
    <w:p w:rsidR="006712A8" w:rsidRPr="00E749AF" w:rsidRDefault="00E749AF" w:rsidP="00E749AF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 w:rsidRPr="00E749AF">
        <w:rPr>
          <w:rFonts w:asciiTheme="minorHAnsi" w:hAnsiTheme="minorHAnsi"/>
          <w:bCs/>
        </w:rPr>
        <w:t>PES reviewed the Neurology Clerkship and recommend the following:</w:t>
      </w:r>
    </w:p>
    <w:p w:rsidR="006712A8" w:rsidRPr="00E749AF" w:rsidRDefault="006712A8" w:rsidP="006712A8">
      <w:pPr>
        <w:pStyle w:val="ListParagraph"/>
        <w:numPr>
          <w:ilvl w:val="1"/>
          <w:numId w:val="1"/>
        </w:numPr>
        <w:rPr>
          <w:rFonts w:asciiTheme="minorHAnsi" w:hAnsiTheme="minorHAnsi"/>
          <w:bCs/>
        </w:rPr>
      </w:pPr>
      <w:r w:rsidRPr="00E749AF">
        <w:rPr>
          <w:rFonts w:asciiTheme="minorHAnsi" w:hAnsiTheme="minorHAnsi"/>
        </w:rPr>
        <w:t>Request Clerkship Director to provide PES with a report addressing future plans and needs.</w:t>
      </w:r>
    </w:p>
    <w:p w:rsidR="006712A8" w:rsidRPr="00340582" w:rsidRDefault="006712A8" w:rsidP="006712A8">
      <w:pPr>
        <w:pStyle w:val="ListParagraph"/>
        <w:numPr>
          <w:ilvl w:val="1"/>
          <w:numId w:val="1"/>
        </w:numPr>
        <w:rPr>
          <w:rFonts w:asciiTheme="minorHAnsi" w:hAnsiTheme="minorHAnsi"/>
          <w:bCs/>
        </w:rPr>
      </w:pPr>
      <w:r w:rsidRPr="00E749AF">
        <w:rPr>
          <w:rFonts w:asciiTheme="minorHAnsi" w:hAnsiTheme="minorHAnsi"/>
        </w:rPr>
        <w:t xml:space="preserve">A recommendation will be made to the M.D. Program Curriculum Committee to increase faculty development to ensure </w:t>
      </w:r>
      <w:r w:rsidRPr="00042BAC">
        <w:rPr>
          <w:rFonts w:asciiTheme="minorHAnsi" w:hAnsiTheme="minorHAnsi"/>
        </w:rPr>
        <w:t>comparability in grading between sites.</w:t>
      </w:r>
    </w:p>
    <w:p w:rsidR="00340582" w:rsidRPr="00340582" w:rsidRDefault="00340582" w:rsidP="00340582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340582">
        <w:rPr>
          <w:b/>
          <w:bCs/>
          <w:highlight w:val="yellow"/>
        </w:rPr>
        <w:t>CCom</w:t>
      </w:r>
      <w:proofErr w:type="spellEnd"/>
      <w:r w:rsidRPr="00340582">
        <w:rPr>
          <w:b/>
          <w:bCs/>
          <w:highlight w:val="yellow"/>
        </w:rPr>
        <w:t xml:space="preserve"> approved the PES recommendations for the OB-GYN and Neurology Clerkships</w:t>
      </w:r>
      <w:r>
        <w:rPr>
          <w:bCs/>
        </w:rPr>
        <w:t>.</w:t>
      </w:r>
    </w:p>
    <w:p w:rsidR="00E749AF" w:rsidRPr="00042BAC" w:rsidRDefault="00340582" w:rsidP="00E749AF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PES reviewed the S</w:t>
      </w:r>
      <w:r w:rsidR="00E749AF" w:rsidRPr="00042BAC">
        <w:rPr>
          <w:rFonts w:asciiTheme="minorHAnsi" w:hAnsiTheme="minorHAnsi"/>
          <w:bCs/>
        </w:rPr>
        <w:t>5 Module and agreed with the following notable achievements.</w:t>
      </w:r>
    </w:p>
    <w:p w:rsidR="006712A8" w:rsidRPr="00042BAC" w:rsidRDefault="006712A8" w:rsidP="006712A8">
      <w:pPr>
        <w:pStyle w:val="ListParagraph"/>
        <w:numPr>
          <w:ilvl w:val="1"/>
          <w:numId w:val="1"/>
        </w:numPr>
        <w:rPr>
          <w:rFonts w:asciiTheme="minorHAnsi" w:hAnsiTheme="minorHAnsi"/>
          <w:bCs/>
        </w:rPr>
      </w:pPr>
      <w:r w:rsidRPr="00042BAC">
        <w:rPr>
          <w:rFonts w:asciiTheme="minorHAnsi" w:hAnsiTheme="minorHAnsi"/>
        </w:rPr>
        <w:t xml:space="preserve">Successful module trending in the right direction. </w:t>
      </w:r>
    </w:p>
    <w:p w:rsidR="006712A8" w:rsidRPr="00042BAC" w:rsidRDefault="006712A8" w:rsidP="006712A8">
      <w:pPr>
        <w:pStyle w:val="ListParagraph"/>
        <w:numPr>
          <w:ilvl w:val="1"/>
          <w:numId w:val="1"/>
        </w:numPr>
        <w:rPr>
          <w:rFonts w:asciiTheme="minorHAnsi" w:hAnsiTheme="minorHAnsi"/>
          <w:bCs/>
        </w:rPr>
      </w:pPr>
      <w:r w:rsidRPr="00042BAC">
        <w:rPr>
          <w:rFonts w:asciiTheme="minorHAnsi" w:hAnsiTheme="minorHAnsi"/>
        </w:rPr>
        <w:t xml:space="preserve">Strength on use of patients in the course. </w:t>
      </w:r>
    </w:p>
    <w:p w:rsidR="00042BAC" w:rsidRPr="00042BAC" w:rsidRDefault="00042BAC" w:rsidP="00042BAC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 w:rsidRPr="00042BAC">
        <w:rPr>
          <w:rFonts w:asciiTheme="minorHAnsi" w:hAnsiTheme="minorHAnsi"/>
          <w:bCs/>
        </w:rPr>
        <w:t>PES recommendations</w:t>
      </w:r>
    </w:p>
    <w:p w:rsidR="006712A8" w:rsidRPr="00042BAC" w:rsidRDefault="006712A8" w:rsidP="006712A8">
      <w:pPr>
        <w:pStyle w:val="ListParagraph"/>
        <w:numPr>
          <w:ilvl w:val="1"/>
          <w:numId w:val="1"/>
        </w:numPr>
        <w:rPr>
          <w:rFonts w:asciiTheme="minorHAnsi" w:hAnsiTheme="minorHAnsi"/>
          <w:bCs/>
        </w:rPr>
      </w:pPr>
      <w:r w:rsidRPr="00042BAC">
        <w:rPr>
          <w:rFonts w:asciiTheme="minorHAnsi" w:hAnsiTheme="minorHAnsi"/>
        </w:rPr>
        <w:t>Module director plans/recommendations accepted without change.</w:t>
      </w:r>
    </w:p>
    <w:p w:rsidR="006712A8" w:rsidRPr="00042BAC" w:rsidRDefault="006712A8" w:rsidP="006712A8">
      <w:pPr>
        <w:pStyle w:val="ListParagraph"/>
        <w:numPr>
          <w:ilvl w:val="2"/>
          <w:numId w:val="1"/>
        </w:numPr>
        <w:rPr>
          <w:rFonts w:asciiTheme="minorHAnsi" w:hAnsiTheme="minorHAnsi"/>
          <w:bCs/>
        </w:rPr>
      </w:pPr>
      <w:r w:rsidRPr="00042BAC">
        <w:rPr>
          <w:rFonts w:asciiTheme="minorHAnsi" w:hAnsiTheme="minorHAnsi"/>
        </w:rPr>
        <w:lastRenderedPageBreak/>
        <w:t xml:space="preserve">Increased small group cases and self-learning modules. Vasculitis will be converted to lecture or a new self-learning module as per student request.  </w:t>
      </w:r>
    </w:p>
    <w:p w:rsidR="006712A8" w:rsidRPr="00042BAC" w:rsidRDefault="006712A8" w:rsidP="00042BAC">
      <w:pPr>
        <w:pStyle w:val="ListParagraph"/>
        <w:numPr>
          <w:ilvl w:val="2"/>
          <w:numId w:val="1"/>
        </w:numPr>
        <w:rPr>
          <w:rFonts w:asciiTheme="minorHAnsi" w:hAnsiTheme="minorHAnsi"/>
          <w:bCs/>
        </w:rPr>
      </w:pPr>
      <w:r w:rsidRPr="00042BAC">
        <w:rPr>
          <w:rFonts w:asciiTheme="minorHAnsi" w:hAnsiTheme="minorHAnsi"/>
        </w:rPr>
        <w:t>Incorporate more live patient cases.</w:t>
      </w:r>
    </w:p>
    <w:p w:rsidR="00042BAC" w:rsidRPr="00042BAC" w:rsidRDefault="00042BAC" w:rsidP="00042BAC">
      <w:pPr>
        <w:pStyle w:val="ListParagraph"/>
        <w:numPr>
          <w:ilvl w:val="3"/>
          <w:numId w:val="1"/>
        </w:numPr>
        <w:rPr>
          <w:rFonts w:asciiTheme="minorHAnsi" w:hAnsiTheme="minorHAnsi"/>
          <w:bCs/>
        </w:rPr>
      </w:pPr>
      <w:r w:rsidRPr="00042BAC">
        <w:rPr>
          <w:rFonts w:asciiTheme="minorHAnsi" w:hAnsiTheme="minorHAnsi"/>
        </w:rPr>
        <w:t xml:space="preserve">Continue to transition to active learning methods. </w:t>
      </w:r>
    </w:p>
    <w:p w:rsidR="006712A8" w:rsidRPr="00042BAC" w:rsidRDefault="006712A8" w:rsidP="00042BAC">
      <w:pPr>
        <w:pStyle w:val="ListParagraph"/>
        <w:numPr>
          <w:ilvl w:val="2"/>
          <w:numId w:val="1"/>
        </w:numPr>
        <w:rPr>
          <w:rFonts w:asciiTheme="minorHAnsi" w:hAnsiTheme="minorHAnsi"/>
          <w:bCs/>
        </w:rPr>
      </w:pPr>
      <w:r w:rsidRPr="00042BAC">
        <w:rPr>
          <w:rFonts w:asciiTheme="minorHAnsi" w:hAnsiTheme="minorHAnsi"/>
        </w:rPr>
        <w:t>Try to improve upon the question bank.</w:t>
      </w:r>
    </w:p>
    <w:p w:rsidR="00042BAC" w:rsidRPr="00042BAC" w:rsidRDefault="00042BAC" w:rsidP="00042BAC">
      <w:pPr>
        <w:pStyle w:val="ListParagraph"/>
        <w:numPr>
          <w:ilvl w:val="3"/>
          <w:numId w:val="1"/>
        </w:numPr>
        <w:rPr>
          <w:rFonts w:asciiTheme="minorHAnsi" w:hAnsiTheme="minorHAnsi"/>
          <w:bCs/>
        </w:rPr>
      </w:pPr>
      <w:r w:rsidRPr="00042BAC">
        <w:rPr>
          <w:rFonts w:asciiTheme="minorHAnsi" w:hAnsiTheme="minorHAnsi"/>
        </w:rPr>
        <w:t xml:space="preserve">Continue to develop test bank, especially for MSK section. </w:t>
      </w:r>
    </w:p>
    <w:p w:rsidR="006712A8" w:rsidRPr="00340582" w:rsidRDefault="006712A8" w:rsidP="00042BAC">
      <w:pPr>
        <w:pStyle w:val="ListParagraph"/>
        <w:numPr>
          <w:ilvl w:val="2"/>
          <w:numId w:val="1"/>
        </w:numPr>
        <w:rPr>
          <w:rFonts w:asciiTheme="minorHAnsi" w:hAnsiTheme="minorHAnsi"/>
          <w:bCs/>
        </w:rPr>
      </w:pPr>
      <w:r w:rsidRPr="00042BAC">
        <w:t>A recommendation will be made to the M.D. Program Curriculum Committee to identify a group of faculty to assist Dr. Beg with question writing, particularly in the MSK portion.</w:t>
      </w:r>
    </w:p>
    <w:p w:rsidR="00340582" w:rsidRPr="00340582" w:rsidRDefault="00340582" w:rsidP="00340582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  <w:highlight w:val="yellow"/>
        </w:rPr>
        <w:t>CCom</w:t>
      </w:r>
      <w:proofErr w:type="spellEnd"/>
      <w:r w:rsidRPr="00340582">
        <w:rPr>
          <w:b/>
          <w:bCs/>
          <w:highlight w:val="yellow"/>
        </w:rPr>
        <w:t xml:space="preserve"> approved the S5 Module recommendations.</w:t>
      </w:r>
    </w:p>
    <w:p w:rsidR="008A26AF" w:rsidRDefault="008A26AF" w:rsidP="00CD0B10">
      <w:pPr>
        <w:jc w:val="both"/>
      </w:pPr>
    </w:p>
    <w:p w:rsidR="00CD0B10" w:rsidRPr="00CD0B10" w:rsidRDefault="00CD0B10" w:rsidP="00CD0B10">
      <w:pPr>
        <w:spacing w:after="0"/>
        <w:jc w:val="both"/>
        <w:rPr>
          <w:b/>
          <w:u w:val="single"/>
        </w:rPr>
      </w:pPr>
      <w:r w:rsidRPr="00CD0B10">
        <w:rPr>
          <w:b/>
          <w:u w:val="single"/>
        </w:rPr>
        <w:t>Other Business</w:t>
      </w:r>
      <w:r w:rsidR="005E4719">
        <w:rPr>
          <w:b/>
          <w:u w:val="single"/>
        </w:rPr>
        <w:t xml:space="preserve"> – Dr. Peppler</w:t>
      </w:r>
    </w:p>
    <w:p w:rsidR="005E4719" w:rsidRDefault="00CD0B10" w:rsidP="005E4719">
      <w:pPr>
        <w:pStyle w:val="ListParagraph"/>
        <w:numPr>
          <w:ilvl w:val="0"/>
          <w:numId w:val="1"/>
        </w:numPr>
        <w:jc w:val="both"/>
      </w:pPr>
      <w:r>
        <w:t xml:space="preserve">Dr. Peppler is working on identifying faculty who have expertise </w:t>
      </w:r>
      <w:r w:rsidR="005E4719">
        <w:t>in</w:t>
      </w:r>
      <w:r>
        <w:t xml:space="preserve"> writing test questions to work with other faculty members and </w:t>
      </w:r>
      <w:r w:rsidR="00BC7F78">
        <w:t xml:space="preserve">assist in </w:t>
      </w:r>
      <w:r>
        <w:t>the modules.</w:t>
      </w:r>
    </w:p>
    <w:p w:rsidR="005E4719" w:rsidRDefault="005E4719" w:rsidP="005E4719">
      <w:pPr>
        <w:jc w:val="both"/>
      </w:pPr>
    </w:p>
    <w:p w:rsidR="005E4719" w:rsidRDefault="005E4719" w:rsidP="005E4719">
      <w:pPr>
        <w:spacing w:after="0"/>
        <w:jc w:val="both"/>
        <w:rPr>
          <w:b/>
          <w:u w:val="single"/>
        </w:rPr>
      </w:pPr>
      <w:r w:rsidRPr="005E4719">
        <w:rPr>
          <w:b/>
          <w:u w:val="single"/>
        </w:rPr>
        <w:t>LCT – Dr. Kay</w:t>
      </w:r>
    </w:p>
    <w:p w:rsidR="005E4719" w:rsidRPr="005E4719" w:rsidRDefault="00D27EB0" w:rsidP="00952876">
      <w:pPr>
        <w:pStyle w:val="ListParagraph"/>
        <w:numPr>
          <w:ilvl w:val="0"/>
          <w:numId w:val="1"/>
        </w:numPr>
        <w:jc w:val="both"/>
      </w:pPr>
      <w:r>
        <w:t>T</w:t>
      </w:r>
      <w:r w:rsidR="00D85FB8">
        <w:t xml:space="preserve">he M3 LCT </w:t>
      </w:r>
      <w:r>
        <w:t>are getting ready to launch</w:t>
      </w:r>
      <w:r w:rsidR="00D85FB8">
        <w:t xml:space="preserve"> </w:t>
      </w:r>
      <w:r w:rsidR="00390E4B">
        <w:t xml:space="preserve">on </w:t>
      </w:r>
      <w:r w:rsidR="00C767AD">
        <w:t>Friday</w:t>
      </w:r>
      <w:r w:rsidR="00390E4B">
        <w:t xml:space="preserve"> </w:t>
      </w:r>
      <w:r w:rsidR="00D85FB8">
        <w:t xml:space="preserve">mornings.  </w:t>
      </w:r>
      <w:r w:rsidR="00390E4B">
        <w:t xml:space="preserve">LCT directors </w:t>
      </w:r>
      <w:r w:rsidR="00DB290E">
        <w:t xml:space="preserve">will </w:t>
      </w:r>
      <w:r w:rsidR="00750EDE">
        <w:t>establish student expectations for engaging in the sessions at the beginning of the program.</w:t>
      </w:r>
    </w:p>
    <w:p w:rsidR="00CD0B10" w:rsidRDefault="00CD0B10" w:rsidP="00CD0B10">
      <w:pPr>
        <w:jc w:val="both"/>
      </w:pPr>
    </w:p>
    <w:p w:rsidR="00CD0B10" w:rsidRPr="00FA4156" w:rsidRDefault="00CD0B10" w:rsidP="00CD0B10">
      <w:pPr>
        <w:jc w:val="both"/>
      </w:pPr>
    </w:p>
    <w:sectPr w:rsidR="00CD0B10" w:rsidRPr="00FA4156" w:rsidSect="008900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1D" w:rsidRDefault="0055441D" w:rsidP="0055441D">
      <w:pPr>
        <w:spacing w:after="0" w:line="240" w:lineRule="auto"/>
      </w:pPr>
      <w:r>
        <w:separator/>
      </w:r>
    </w:p>
  </w:endnote>
  <w:end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16" w:rsidRDefault="003B4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334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096" w:rsidRDefault="002070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41D" w:rsidRDefault="005544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16" w:rsidRDefault="003B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1D" w:rsidRDefault="0055441D" w:rsidP="0055441D">
      <w:pPr>
        <w:spacing w:after="0" w:line="240" w:lineRule="auto"/>
      </w:pPr>
      <w:r>
        <w:separator/>
      </w:r>
    </w:p>
  </w:footnote>
  <w:foot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16" w:rsidRDefault="003B4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20" w:rsidRDefault="00F775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16" w:rsidRDefault="003B4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A0A"/>
    <w:multiLevelType w:val="hybridMultilevel"/>
    <w:tmpl w:val="72EEAC60"/>
    <w:lvl w:ilvl="0" w:tplc="340C1C42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23EB2CD6"/>
    <w:multiLevelType w:val="hybridMultilevel"/>
    <w:tmpl w:val="91A0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7FA"/>
    <w:multiLevelType w:val="hybridMultilevel"/>
    <w:tmpl w:val="DE641BEA"/>
    <w:lvl w:ilvl="0" w:tplc="8F1E1A0A">
      <w:start w:val="7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806185"/>
    <w:multiLevelType w:val="hybridMultilevel"/>
    <w:tmpl w:val="018C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D502B"/>
    <w:multiLevelType w:val="hybridMultilevel"/>
    <w:tmpl w:val="74D68F98"/>
    <w:lvl w:ilvl="0" w:tplc="FFA039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86979AD"/>
    <w:multiLevelType w:val="multilevel"/>
    <w:tmpl w:val="4868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44355"/>
    <w:multiLevelType w:val="hybridMultilevel"/>
    <w:tmpl w:val="10EA2F4E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712C71C2"/>
    <w:multiLevelType w:val="hybridMultilevel"/>
    <w:tmpl w:val="D62AC46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B2F0A20"/>
    <w:multiLevelType w:val="hybridMultilevel"/>
    <w:tmpl w:val="21BEEB10"/>
    <w:lvl w:ilvl="0" w:tplc="6812068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7D8F25B5"/>
    <w:multiLevelType w:val="hybridMultilevel"/>
    <w:tmpl w:val="33582B7A"/>
    <w:lvl w:ilvl="0" w:tplc="A6A6AD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2"/>
    <w:rsid w:val="00007A4C"/>
    <w:rsid w:val="00007EF9"/>
    <w:rsid w:val="000101E8"/>
    <w:rsid w:val="00010263"/>
    <w:rsid w:val="000105E8"/>
    <w:rsid w:val="00011DC4"/>
    <w:rsid w:val="000153BC"/>
    <w:rsid w:val="00015EA2"/>
    <w:rsid w:val="00015EB6"/>
    <w:rsid w:val="00015F18"/>
    <w:rsid w:val="0001667C"/>
    <w:rsid w:val="00016CFD"/>
    <w:rsid w:val="00016FC9"/>
    <w:rsid w:val="00020554"/>
    <w:rsid w:val="00020C0E"/>
    <w:rsid w:val="00022C71"/>
    <w:rsid w:val="00022E00"/>
    <w:rsid w:val="00024C54"/>
    <w:rsid w:val="00026275"/>
    <w:rsid w:val="00027069"/>
    <w:rsid w:val="0003000B"/>
    <w:rsid w:val="00032D27"/>
    <w:rsid w:val="000334EA"/>
    <w:rsid w:val="00033F24"/>
    <w:rsid w:val="00036653"/>
    <w:rsid w:val="0003798E"/>
    <w:rsid w:val="00037EAE"/>
    <w:rsid w:val="00042BAC"/>
    <w:rsid w:val="0004324B"/>
    <w:rsid w:val="000452B6"/>
    <w:rsid w:val="00045AC5"/>
    <w:rsid w:val="00045D19"/>
    <w:rsid w:val="00045E37"/>
    <w:rsid w:val="0004730F"/>
    <w:rsid w:val="00051DB3"/>
    <w:rsid w:val="000622C1"/>
    <w:rsid w:val="0006377A"/>
    <w:rsid w:val="00063E49"/>
    <w:rsid w:val="00064231"/>
    <w:rsid w:val="00064AEB"/>
    <w:rsid w:val="000658C7"/>
    <w:rsid w:val="00067CFB"/>
    <w:rsid w:val="00072DA2"/>
    <w:rsid w:val="00073B9E"/>
    <w:rsid w:val="00075D5C"/>
    <w:rsid w:val="00076B39"/>
    <w:rsid w:val="00080DB2"/>
    <w:rsid w:val="000830A9"/>
    <w:rsid w:val="000839D4"/>
    <w:rsid w:val="000845AD"/>
    <w:rsid w:val="0008532A"/>
    <w:rsid w:val="000860DE"/>
    <w:rsid w:val="00090566"/>
    <w:rsid w:val="00090E47"/>
    <w:rsid w:val="000918F7"/>
    <w:rsid w:val="00092E8C"/>
    <w:rsid w:val="00095DC5"/>
    <w:rsid w:val="00097801"/>
    <w:rsid w:val="000A2571"/>
    <w:rsid w:val="000A437D"/>
    <w:rsid w:val="000B0609"/>
    <w:rsid w:val="000B145E"/>
    <w:rsid w:val="000B26E1"/>
    <w:rsid w:val="000B2FE0"/>
    <w:rsid w:val="000B3751"/>
    <w:rsid w:val="000B4B67"/>
    <w:rsid w:val="000B5B96"/>
    <w:rsid w:val="000C0C0A"/>
    <w:rsid w:val="000C33AD"/>
    <w:rsid w:val="000C3444"/>
    <w:rsid w:val="000C3DF8"/>
    <w:rsid w:val="000D03F5"/>
    <w:rsid w:val="000D3002"/>
    <w:rsid w:val="000D5DB1"/>
    <w:rsid w:val="000D6880"/>
    <w:rsid w:val="000D6970"/>
    <w:rsid w:val="000D69BD"/>
    <w:rsid w:val="000D7962"/>
    <w:rsid w:val="000D7AF3"/>
    <w:rsid w:val="000E0AC6"/>
    <w:rsid w:val="000E1BD1"/>
    <w:rsid w:val="000E294B"/>
    <w:rsid w:val="000E3D3C"/>
    <w:rsid w:val="000E3EBD"/>
    <w:rsid w:val="000E7EFB"/>
    <w:rsid w:val="000F0679"/>
    <w:rsid w:val="000F1506"/>
    <w:rsid w:val="000F2007"/>
    <w:rsid w:val="000F3299"/>
    <w:rsid w:val="000F3551"/>
    <w:rsid w:val="000F39CA"/>
    <w:rsid w:val="000F49DF"/>
    <w:rsid w:val="000F5A60"/>
    <w:rsid w:val="00102497"/>
    <w:rsid w:val="00102CA4"/>
    <w:rsid w:val="00103B58"/>
    <w:rsid w:val="00104362"/>
    <w:rsid w:val="00106479"/>
    <w:rsid w:val="0011225E"/>
    <w:rsid w:val="001124DD"/>
    <w:rsid w:val="00113BE0"/>
    <w:rsid w:val="00114552"/>
    <w:rsid w:val="00115D14"/>
    <w:rsid w:val="00121310"/>
    <w:rsid w:val="0012189F"/>
    <w:rsid w:val="00123CB8"/>
    <w:rsid w:val="00124E1F"/>
    <w:rsid w:val="00125987"/>
    <w:rsid w:val="00126099"/>
    <w:rsid w:val="0013551E"/>
    <w:rsid w:val="0013601E"/>
    <w:rsid w:val="00136360"/>
    <w:rsid w:val="00136423"/>
    <w:rsid w:val="00136A7A"/>
    <w:rsid w:val="001417A3"/>
    <w:rsid w:val="0014302B"/>
    <w:rsid w:val="0014435D"/>
    <w:rsid w:val="00145334"/>
    <w:rsid w:val="00147AA6"/>
    <w:rsid w:val="00150281"/>
    <w:rsid w:val="0015172E"/>
    <w:rsid w:val="001525AC"/>
    <w:rsid w:val="001525F2"/>
    <w:rsid w:val="00152F6A"/>
    <w:rsid w:val="00154C20"/>
    <w:rsid w:val="00155074"/>
    <w:rsid w:val="00163D84"/>
    <w:rsid w:val="0016412C"/>
    <w:rsid w:val="00165703"/>
    <w:rsid w:val="00165C0F"/>
    <w:rsid w:val="0016605A"/>
    <w:rsid w:val="00167356"/>
    <w:rsid w:val="00170C5E"/>
    <w:rsid w:val="00171074"/>
    <w:rsid w:val="0017282E"/>
    <w:rsid w:val="00172D39"/>
    <w:rsid w:val="00173ED0"/>
    <w:rsid w:val="0017708B"/>
    <w:rsid w:val="00177622"/>
    <w:rsid w:val="00181478"/>
    <w:rsid w:val="00182E60"/>
    <w:rsid w:val="001838AF"/>
    <w:rsid w:val="00185D83"/>
    <w:rsid w:val="00191437"/>
    <w:rsid w:val="00191A5B"/>
    <w:rsid w:val="00194A8A"/>
    <w:rsid w:val="001952DF"/>
    <w:rsid w:val="00195561"/>
    <w:rsid w:val="00197739"/>
    <w:rsid w:val="001A0077"/>
    <w:rsid w:val="001A064C"/>
    <w:rsid w:val="001A079A"/>
    <w:rsid w:val="001A3086"/>
    <w:rsid w:val="001A4253"/>
    <w:rsid w:val="001A53C6"/>
    <w:rsid w:val="001A5A8E"/>
    <w:rsid w:val="001A6683"/>
    <w:rsid w:val="001A7451"/>
    <w:rsid w:val="001A7D1C"/>
    <w:rsid w:val="001B2ABC"/>
    <w:rsid w:val="001B450A"/>
    <w:rsid w:val="001B4B60"/>
    <w:rsid w:val="001B610C"/>
    <w:rsid w:val="001B621D"/>
    <w:rsid w:val="001B7647"/>
    <w:rsid w:val="001C1446"/>
    <w:rsid w:val="001C232D"/>
    <w:rsid w:val="001C38B5"/>
    <w:rsid w:val="001C3CC0"/>
    <w:rsid w:val="001C40CF"/>
    <w:rsid w:val="001C4B8B"/>
    <w:rsid w:val="001C4E54"/>
    <w:rsid w:val="001C7822"/>
    <w:rsid w:val="001D0567"/>
    <w:rsid w:val="001D080E"/>
    <w:rsid w:val="001D139F"/>
    <w:rsid w:val="001D4702"/>
    <w:rsid w:val="001E43BC"/>
    <w:rsid w:val="001E4432"/>
    <w:rsid w:val="001E4FB4"/>
    <w:rsid w:val="001E5BEF"/>
    <w:rsid w:val="001E5E2A"/>
    <w:rsid w:val="001E64E3"/>
    <w:rsid w:val="001E7114"/>
    <w:rsid w:val="001F0BEB"/>
    <w:rsid w:val="001F10B0"/>
    <w:rsid w:val="001F15C5"/>
    <w:rsid w:val="001F1B1B"/>
    <w:rsid w:val="001F28C3"/>
    <w:rsid w:val="001F2D8A"/>
    <w:rsid w:val="001F3201"/>
    <w:rsid w:val="001F4468"/>
    <w:rsid w:val="001F44DD"/>
    <w:rsid w:val="001F532A"/>
    <w:rsid w:val="001F62EB"/>
    <w:rsid w:val="001F66A9"/>
    <w:rsid w:val="001F7CC9"/>
    <w:rsid w:val="002004AE"/>
    <w:rsid w:val="00200D53"/>
    <w:rsid w:val="002027A1"/>
    <w:rsid w:val="0020350D"/>
    <w:rsid w:val="0020477A"/>
    <w:rsid w:val="0020526F"/>
    <w:rsid w:val="002067CE"/>
    <w:rsid w:val="00206F26"/>
    <w:rsid w:val="00207096"/>
    <w:rsid w:val="00210133"/>
    <w:rsid w:val="00210D3C"/>
    <w:rsid w:val="002118A3"/>
    <w:rsid w:val="00213E0E"/>
    <w:rsid w:val="00214B58"/>
    <w:rsid w:val="00216960"/>
    <w:rsid w:val="00217509"/>
    <w:rsid w:val="00217607"/>
    <w:rsid w:val="00221ED5"/>
    <w:rsid w:val="00227231"/>
    <w:rsid w:val="0022789B"/>
    <w:rsid w:val="002369C8"/>
    <w:rsid w:val="002407D6"/>
    <w:rsid w:val="0024114D"/>
    <w:rsid w:val="00242BAE"/>
    <w:rsid w:val="002438D7"/>
    <w:rsid w:val="0024567F"/>
    <w:rsid w:val="0025020D"/>
    <w:rsid w:val="00250693"/>
    <w:rsid w:val="0025445B"/>
    <w:rsid w:val="00255D54"/>
    <w:rsid w:val="00256C9C"/>
    <w:rsid w:val="00260205"/>
    <w:rsid w:val="002607CF"/>
    <w:rsid w:val="0026271C"/>
    <w:rsid w:val="002646F6"/>
    <w:rsid w:val="00266B23"/>
    <w:rsid w:val="002703B0"/>
    <w:rsid w:val="00270D01"/>
    <w:rsid w:val="00270F5C"/>
    <w:rsid w:val="002732F9"/>
    <w:rsid w:val="00273793"/>
    <w:rsid w:val="0027548C"/>
    <w:rsid w:val="0027568A"/>
    <w:rsid w:val="002771D8"/>
    <w:rsid w:val="00277D58"/>
    <w:rsid w:val="00280045"/>
    <w:rsid w:val="002810B0"/>
    <w:rsid w:val="00281C40"/>
    <w:rsid w:val="0028257B"/>
    <w:rsid w:val="002933A9"/>
    <w:rsid w:val="00293C50"/>
    <w:rsid w:val="00293D57"/>
    <w:rsid w:val="00294DE8"/>
    <w:rsid w:val="00295FA2"/>
    <w:rsid w:val="00296FBD"/>
    <w:rsid w:val="002975EF"/>
    <w:rsid w:val="002A02DE"/>
    <w:rsid w:val="002A283D"/>
    <w:rsid w:val="002A3726"/>
    <w:rsid w:val="002A4E6C"/>
    <w:rsid w:val="002A50C1"/>
    <w:rsid w:val="002A6163"/>
    <w:rsid w:val="002A77B2"/>
    <w:rsid w:val="002B0E23"/>
    <w:rsid w:val="002B17B2"/>
    <w:rsid w:val="002B194E"/>
    <w:rsid w:val="002B2420"/>
    <w:rsid w:val="002B2865"/>
    <w:rsid w:val="002B2DBF"/>
    <w:rsid w:val="002B335E"/>
    <w:rsid w:val="002B3420"/>
    <w:rsid w:val="002B4B5C"/>
    <w:rsid w:val="002B5655"/>
    <w:rsid w:val="002B7227"/>
    <w:rsid w:val="002B7EB8"/>
    <w:rsid w:val="002C1A24"/>
    <w:rsid w:val="002C36E9"/>
    <w:rsid w:val="002C6E5B"/>
    <w:rsid w:val="002C75DB"/>
    <w:rsid w:val="002D086D"/>
    <w:rsid w:val="002D143D"/>
    <w:rsid w:val="002D20B7"/>
    <w:rsid w:val="002D2E56"/>
    <w:rsid w:val="002D3109"/>
    <w:rsid w:val="002D38F4"/>
    <w:rsid w:val="002D3AB0"/>
    <w:rsid w:val="002D3BE6"/>
    <w:rsid w:val="002D48E8"/>
    <w:rsid w:val="002D5009"/>
    <w:rsid w:val="002E0CD5"/>
    <w:rsid w:val="002E316E"/>
    <w:rsid w:val="002E3E9F"/>
    <w:rsid w:val="002E53D0"/>
    <w:rsid w:val="002F27BA"/>
    <w:rsid w:val="002F2C19"/>
    <w:rsid w:val="002F3B19"/>
    <w:rsid w:val="002F4FF0"/>
    <w:rsid w:val="00300357"/>
    <w:rsid w:val="00300927"/>
    <w:rsid w:val="00300FBB"/>
    <w:rsid w:val="00301805"/>
    <w:rsid w:val="0030251C"/>
    <w:rsid w:val="00302C87"/>
    <w:rsid w:val="00303EAC"/>
    <w:rsid w:val="00304589"/>
    <w:rsid w:val="00305065"/>
    <w:rsid w:val="0030579B"/>
    <w:rsid w:val="00306A4A"/>
    <w:rsid w:val="00307B5A"/>
    <w:rsid w:val="0031028A"/>
    <w:rsid w:val="00313D31"/>
    <w:rsid w:val="00316A78"/>
    <w:rsid w:val="003225AF"/>
    <w:rsid w:val="00322BBD"/>
    <w:rsid w:val="00322C2B"/>
    <w:rsid w:val="00324164"/>
    <w:rsid w:val="003255CA"/>
    <w:rsid w:val="00325B37"/>
    <w:rsid w:val="003270AE"/>
    <w:rsid w:val="00331709"/>
    <w:rsid w:val="0033495E"/>
    <w:rsid w:val="003352A4"/>
    <w:rsid w:val="00340582"/>
    <w:rsid w:val="00341264"/>
    <w:rsid w:val="00342562"/>
    <w:rsid w:val="00343486"/>
    <w:rsid w:val="00343516"/>
    <w:rsid w:val="00344E4D"/>
    <w:rsid w:val="0034573A"/>
    <w:rsid w:val="003462B6"/>
    <w:rsid w:val="0034664E"/>
    <w:rsid w:val="00346B5F"/>
    <w:rsid w:val="00346F4F"/>
    <w:rsid w:val="003511DE"/>
    <w:rsid w:val="00352554"/>
    <w:rsid w:val="00353B66"/>
    <w:rsid w:val="00354A07"/>
    <w:rsid w:val="0035592F"/>
    <w:rsid w:val="003562E4"/>
    <w:rsid w:val="00356557"/>
    <w:rsid w:val="00357D95"/>
    <w:rsid w:val="00360621"/>
    <w:rsid w:val="00360824"/>
    <w:rsid w:val="00361880"/>
    <w:rsid w:val="00365281"/>
    <w:rsid w:val="003674E7"/>
    <w:rsid w:val="00376D48"/>
    <w:rsid w:val="00377209"/>
    <w:rsid w:val="0037778D"/>
    <w:rsid w:val="00380E92"/>
    <w:rsid w:val="00381E32"/>
    <w:rsid w:val="003825E4"/>
    <w:rsid w:val="00383A04"/>
    <w:rsid w:val="003860DC"/>
    <w:rsid w:val="003871C8"/>
    <w:rsid w:val="00390E4B"/>
    <w:rsid w:val="00391C09"/>
    <w:rsid w:val="00392214"/>
    <w:rsid w:val="003A37C7"/>
    <w:rsid w:val="003A4E08"/>
    <w:rsid w:val="003A5217"/>
    <w:rsid w:val="003A66A6"/>
    <w:rsid w:val="003A7E11"/>
    <w:rsid w:val="003B1BDF"/>
    <w:rsid w:val="003B4938"/>
    <w:rsid w:val="003B4B16"/>
    <w:rsid w:val="003B6758"/>
    <w:rsid w:val="003C0360"/>
    <w:rsid w:val="003C05D3"/>
    <w:rsid w:val="003C1D8B"/>
    <w:rsid w:val="003C27C3"/>
    <w:rsid w:val="003C45D6"/>
    <w:rsid w:val="003C493C"/>
    <w:rsid w:val="003C4E87"/>
    <w:rsid w:val="003C5C44"/>
    <w:rsid w:val="003D3457"/>
    <w:rsid w:val="003D7F21"/>
    <w:rsid w:val="003E04C0"/>
    <w:rsid w:val="003E0F74"/>
    <w:rsid w:val="003E37C8"/>
    <w:rsid w:val="003E6D01"/>
    <w:rsid w:val="003E6F19"/>
    <w:rsid w:val="003E764C"/>
    <w:rsid w:val="003F1D8B"/>
    <w:rsid w:val="003F50F2"/>
    <w:rsid w:val="003F561A"/>
    <w:rsid w:val="003F775E"/>
    <w:rsid w:val="003F7981"/>
    <w:rsid w:val="004009BE"/>
    <w:rsid w:val="00401AD0"/>
    <w:rsid w:val="00401F78"/>
    <w:rsid w:val="00402073"/>
    <w:rsid w:val="0040256F"/>
    <w:rsid w:val="00404814"/>
    <w:rsid w:val="00410317"/>
    <w:rsid w:val="00413D9C"/>
    <w:rsid w:val="00415EA0"/>
    <w:rsid w:val="004168A5"/>
    <w:rsid w:val="00417D9D"/>
    <w:rsid w:val="004202A7"/>
    <w:rsid w:val="004220F5"/>
    <w:rsid w:val="0042469D"/>
    <w:rsid w:val="004267BA"/>
    <w:rsid w:val="00430F56"/>
    <w:rsid w:val="0043226A"/>
    <w:rsid w:val="00432364"/>
    <w:rsid w:val="0043384C"/>
    <w:rsid w:val="004368BE"/>
    <w:rsid w:val="004372FE"/>
    <w:rsid w:val="0044274A"/>
    <w:rsid w:val="0044327F"/>
    <w:rsid w:val="00444585"/>
    <w:rsid w:val="00445A66"/>
    <w:rsid w:val="004511E8"/>
    <w:rsid w:val="00451212"/>
    <w:rsid w:val="004542AD"/>
    <w:rsid w:val="00454390"/>
    <w:rsid w:val="00456BEE"/>
    <w:rsid w:val="00457680"/>
    <w:rsid w:val="0046048D"/>
    <w:rsid w:val="0046113A"/>
    <w:rsid w:val="00461678"/>
    <w:rsid w:val="00463EED"/>
    <w:rsid w:val="00463F81"/>
    <w:rsid w:val="0046443A"/>
    <w:rsid w:val="00465CF2"/>
    <w:rsid w:val="00466239"/>
    <w:rsid w:val="004676F4"/>
    <w:rsid w:val="00467C71"/>
    <w:rsid w:val="004712FD"/>
    <w:rsid w:val="00472A00"/>
    <w:rsid w:val="004741EE"/>
    <w:rsid w:val="00481465"/>
    <w:rsid w:val="00483D52"/>
    <w:rsid w:val="00484376"/>
    <w:rsid w:val="00484E02"/>
    <w:rsid w:val="00486B5F"/>
    <w:rsid w:val="004873C3"/>
    <w:rsid w:val="004879A3"/>
    <w:rsid w:val="00487ABE"/>
    <w:rsid w:val="0049114E"/>
    <w:rsid w:val="004919A8"/>
    <w:rsid w:val="00492700"/>
    <w:rsid w:val="00492AE5"/>
    <w:rsid w:val="0049388F"/>
    <w:rsid w:val="00494109"/>
    <w:rsid w:val="00495121"/>
    <w:rsid w:val="00496A3C"/>
    <w:rsid w:val="004A0131"/>
    <w:rsid w:val="004A0FF7"/>
    <w:rsid w:val="004A177F"/>
    <w:rsid w:val="004A1DAE"/>
    <w:rsid w:val="004A257D"/>
    <w:rsid w:val="004A532E"/>
    <w:rsid w:val="004A7155"/>
    <w:rsid w:val="004A7443"/>
    <w:rsid w:val="004A7F5D"/>
    <w:rsid w:val="004B084A"/>
    <w:rsid w:val="004B08D5"/>
    <w:rsid w:val="004B0939"/>
    <w:rsid w:val="004B136C"/>
    <w:rsid w:val="004B24FD"/>
    <w:rsid w:val="004B3324"/>
    <w:rsid w:val="004B3428"/>
    <w:rsid w:val="004B40CF"/>
    <w:rsid w:val="004B5009"/>
    <w:rsid w:val="004B539F"/>
    <w:rsid w:val="004B5E29"/>
    <w:rsid w:val="004B5F60"/>
    <w:rsid w:val="004B63CE"/>
    <w:rsid w:val="004B7417"/>
    <w:rsid w:val="004B7B77"/>
    <w:rsid w:val="004C03B0"/>
    <w:rsid w:val="004C04D5"/>
    <w:rsid w:val="004C28B1"/>
    <w:rsid w:val="004C3605"/>
    <w:rsid w:val="004C4315"/>
    <w:rsid w:val="004C603C"/>
    <w:rsid w:val="004C699E"/>
    <w:rsid w:val="004C6E96"/>
    <w:rsid w:val="004D14D7"/>
    <w:rsid w:val="004D2375"/>
    <w:rsid w:val="004D2FFC"/>
    <w:rsid w:val="004D3264"/>
    <w:rsid w:val="004D6D06"/>
    <w:rsid w:val="004D736E"/>
    <w:rsid w:val="004E02A8"/>
    <w:rsid w:val="004F3BAE"/>
    <w:rsid w:val="004F4BA3"/>
    <w:rsid w:val="004F506A"/>
    <w:rsid w:val="004F5939"/>
    <w:rsid w:val="004F79A0"/>
    <w:rsid w:val="00500480"/>
    <w:rsid w:val="00500E9E"/>
    <w:rsid w:val="00501B35"/>
    <w:rsid w:val="00502048"/>
    <w:rsid w:val="005027B0"/>
    <w:rsid w:val="00502DB7"/>
    <w:rsid w:val="0050346D"/>
    <w:rsid w:val="005040DD"/>
    <w:rsid w:val="00505EFB"/>
    <w:rsid w:val="00506FCD"/>
    <w:rsid w:val="00507AD5"/>
    <w:rsid w:val="00507ADD"/>
    <w:rsid w:val="0051113C"/>
    <w:rsid w:val="005114A9"/>
    <w:rsid w:val="005114EB"/>
    <w:rsid w:val="00512FC0"/>
    <w:rsid w:val="00513353"/>
    <w:rsid w:val="00514559"/>
    <w:rsid w:val="00514715"/>
    <w:rsid w:val="00517390"/>
    <w:rsid w:val="005173F7"/>
    <w:rsid w:val="005213AC"/>
    <w:rsid w:val="00526CE7"/>
    <w:rsid w:val="00527305"/>
    <w:rsid w:val="00527AA7"/>
    <w:rsid w:val="005302B1"/>
    <w:rsid w:val="00530775"/>
    <w:rsid w:val="00531DB7"/>
    <w:rsid w:val="00533DE0"/>
    <w:rsid w:val="005342F0"/>
    <w:rsid w:val="00534D80"/>
    <w:rsid w:val="0053681E"/>
    <w:rsid w:val="00542ED1"/>
    <w:rsid w:val="00543D73"/>
    <w:rsid w:val="005451DF"/>
    <w:rsid w:val="00545EF5"/>
    <w:rsid w:val="00550F66"/>
    <w:rsid w:val="00551442"/>
    <w:rsid w:val="00552036"/>
    <w:rsid w:val="00552DE3"/>
    <w:rsid w:val="0055441D"/>
    <w:rsid w:val="00556FD6"/>
    <w:rsid w:val="0056433F"/>
    <w:rsid w:val="0056594A"/>
    <w:rsid w:val="00565A6E"/>
    <w:rsid w:val="00567E3D"/>
    <w:rsid w:val="005703D5"/>
    <w:rsid w:val="00570D37"/>
    <w:rsid w:val="00572C5C"/>
    <w:rsid w:val="0057303D"/>
    <w:rsid w:val="00573B3C"/>
    <w:rsid w:val="0057472B"/>
    <w:rsid w:val="0057619D"/>
    <w:rsid w:val="005763F0"/>
    <w:rsid w:val="0058046A"/>
    <w:rsid w:val="00581994"/>
    <w:rsid w:val="005828E8"/>
    <w:rsid w:val="00582EE1"/>
    <w:rsid w:val="00583639"/>
    <w:rsid w:val="00583F9D"/>
    <w:rsid w:val="0058645E"/>
    <w:rsid w:val="00587D7C"/>
    <w:rsid w:val="005907AA"/>
    <w:rsid w:val="00590E05"/>
    <w:rsid w:val="00590EC4"/>
    <w:rsid w:val="00592101"/>
    <w:rsid w:val="00592121"/>
    <w:rsid w:val="00594AE9"/>
    <w:rsid w:val="0059664D"/>
    <w:rsid w:val="00597675"/>
    <w:rsid w:val="00597E9A"/>
    <w:rsid w:val="005A01A0"/>
    <w:rsid w:val="005A0C4F"/>
    <w:rsid w:val="005A2730"/>
    <w:rsid w:val="005A28F9"/>
    <w:rsid w:val="005A49AC"/>
    <w:rsid w:val="005B03E9"/>
    <w:rsid w:val="005B1400"/>
    <w:rsid w:val="005B272E"/>
    <w:rsid w:val="005B38AB"/>
    <w:rsid w:val="005B3B4C"/>
    <w:rsid w:val="005B3C6E"/>
    <w:rsid w:val="005B568B"/>
    <w:rsid w:val="005B7B6E"/>
    <w:rsid w:val="005C0E2E"/>
    <w:rsid w:val="005C33F6"/>
    <w:rsid w:val="005C4A8F"/>
    <w:rsid w:val="005C7B1B"/>
    <w:rsid w:val="005D1E05"/>
    <w:rsid w:val="005D3FBB"/>
    <w:rsid w:val="005D4EC3"/>
    <w:rsid w:val="005D5C15"/>
    <w:rsid w:val="005D6A06"/>
    <w:rsid w:val="005E0B72"/>
    <w:rsid w:val="005E1030"/>
    <w:rsid w:val="005E2808"/>
    <w:rsid w:val="005E2952"/>
    <w:rsid w:val="005E39B1"/>
    <w:rsid w:val="005E4719"/>
    <w:rsid w:val="005E5C27"/>
    <w:rsid w:val="005E5F17"/>
    <w:rsid w:val="005E76B0"/>
    <w:rsid w:val="005F19D4"/>
    <w:rsid w:val="005F2495"/>
    <w:rsid w:val="005F35A7"/>
    <w:rsid w:val="005F7111"/>
    <w:rsid w:val="006003D7"/>
    <w:rsid w:val="0060292C"/>
    <w:rsid w:val="00604F44"/>
    <w:rsid w:val="00607C93"/>
    <w:rsid w:val="00610054"/>
    <w:rsid w:val="006106BE"/>
    <w:rsid w:val="00614DA4"/>
    <w:rsid w:val="00620E00"/>
    <w:rsid w:val="00620E20"/>
    <w:rsid w:val="00621D10"/>
    <w:rsid w:val="006220F9"/>
    <w:rsid w:val="0062218A"/>
    <w:rsid w:val="006223C3"/>
    <w:rsid w:val="00622F6E"/>
    <w:rsid w:val="006247D1"/>
    <w:rsid w:val="0062490F"/>
    <w:rsid w:val="00624DA0"/>
    <w:rsid w:val="00626589"/>
    <w:rsid w:val="00627C4B"/>
    <w:rsid w:val="00630495"/>
    <w:rsid w:val="00630641"/>
    <w:rsid w:val="006312FA"/>
    <w:rsid w:val="00631C94"/>
    <w:rsid w:val="00632724"/>
    <w:rsid w:val="00634566"/>
    <w:rsid w:val="00635447"/>
    <w:rsid w:val="006363F2"/>
    <w:rsid w:val="006423C2"/>
    <w:rsid w:val="00645D6F"/>
    <w:rsid w:val="00646ECA"/>
    <w:rsid w:val="00653650"/>
    <w:rsid w:val="00653F46"/>
    <w:rsid w:val="006577DF"/>
    <w:rsid w:val="00661929"/>
    <w:rsid w:val="00662392"/>
    <w:rsid w:val="006672DC"/>
    <w:rsid w:val="006712A8"/>
    <w:rsid w:val="00672918"/>
    <w:rsid w:val="00674D64"/>
    <w:rsid w:val="00674F0E"/>
    <w:rsid w:val="006761C6"/>
    <w:rsid w:val="006844F4"/>
    <w:rsid w:val="00685A8F"/>
    <w:rsid w:val="00685DD2"/>
    <w:rsid w:val="00686B5A"/>
    <w:rsid w:val="006874B5"/>
    <w:rsid w:val="00687BD2"/>
    <w:rsid w:val="0069028B"/>
    <w:rsid w:val="00692CAD"/>
    <w:rsid w:val="00693186"/>
    <w:rsid w:val="00693651"/>
    <w:rsid w:val="00693EB3"/>
    <w:rsid w:val="00694083"/>
    <w:rsid w:val="0069491F"/>
    <w:rsid w:val="00694E6E"/>
    <w:rsid w:val="00695882"/>
    <w:rsid w:val="006965E1"/>
    <w:rsid w:val="00696AFA"/>
    <w:rsid w:val="00696CE2"/>
    <w:rsid w:val="006A027F"/>
    <w:rsid w:val="006A49B6"/>
    <w:rsid w:val="006A6FBD"/>
    <w:rsid w:val="006B09B0"/>
    <w:rsid w:val="006B317D"/>
    <w:rsid w:val="006B36F9"/>
    <w:rsid w:val="006B4373"/>
    <w:rsid w:val="006B5E33"/>
    <w:rsid w:val="006B74EE"/>
    <w:rsid w:val="006B7B55"/>
    <w:rsid w:val="006C0293"/>
    <w:rsid w:val="006C0BC4"/>
    <w:rsid w:val="006C16AA"/>
    <w:rsid w:val="006C1807"/>
    <w:rsid w:val="006C40B5"/>
    <w:rsid w:val="006C506D"/>
    <w:rsid w:val="006C50C9"/>
    <w:rsid w:val="006D0B22"/>
    <w:rsid w:val="006D253F"/>
    <w:rsid w:val="006D34B2"/>
    <w:rsid w:val="006D4CCC"/>
    <w:rsid w:val="006D6664"/>
    <w:rsid w:val="006D7DB6"/>
    <w:rsid w:val="006E2026"/>
    <w:rsid w:val="006E5508"/>
    <w:rsid w:val="00700E3D"/>
    <w:rsid w:val="0070380F"/>
    <w:rsid w:val="007066EF"/>
    <w:rsid w:val="00712F33"/>
    <w:rsid w:val="00714C47"/>
    <w:rsid w:val="00715237"/>
    <w:rsid w:val="00720CAE"/>
    <w:rsid w:val="007227CB"/>
    <w:rsid w:val="0072426E"/>
    <w:rsid w:val="00724FB9"/>
    <w:rsid w:val="007260D2"/>
    <w:rsid w:val="00731553"/>
    <w:rsid w:val="00731CBF"/>
    <w:rsid w:val="0073293E"/>
    <w:rsid w:val="00732C95"/>
    <w:rsid w:val="00732EFB"/>
    <w:rsid w:val="00732F17"/>
    <w:rsid w:val="00734AD4"/>
    <w:rsid w:val="00734B81"/>
    <w:rsid w:val="00735DC7"/>
    <w:rsid w:val="0073630B"/>
    <w:rsid w:val="0074004D"/>
    <w:rsid w:val="00740B0C"/>
    <w:rsid w:val="00745A5C"/>
    <w:rsid w:val="00750091"/>
    <w:rsid w:val="00750B24"/>
    <w:rsid w:val="00750EDE"/>
    <w:rsid w:val="00751D39"/>
    <w:rsid w:val="007524BD"/>
    <w:rsid w:val="00752BB8"/>
    <w:rsid w:val="00756F26"/>
    <w:rsid w:val="00760EC8"/>
    <w:rsid w:val="00764392"/>
    <w:rsid w:val="0076454A"/>
    <w:rsid w:val="00764F68"/>
    <w:rsid w:val="007658C9"/>
    <w:rsid w:val="00767209"/>
    <w:rsid w:val="00771BC0"/>
    <w:rsid w:val="00771C87"/>
    <w:rsid w:val="007727C0"/>
    <w:rsid w:val="00772CDB"/>
    <w:rsid w:val="007734D3"/>
    <w:rsid w:val="00773557"/>
    <w:rsid w:val="007764F6"/>
    <w:rsid w:val="00777335"/>
    <w:rsid w:val="00777EBB"/>
    <w:rsid w:val="00781A3E"/>
    <w:rsid w:val="00781D50"/>
    <w:rsid w:val="0078235B"/>
    <w:rsid w:val="00786695"/>
    <w:rsid w:val="0079016E"/>
    <w:rsid w:val="00791E29"/>
    <w:rsid w:val="00791FFA"/>
    <w:rsid w:val="0079351F"/>
    <w:rsid w:val="007959BC"/>
    <w:rsid w:val="00796BED"/>
    <w:rsid w:val="00797A2C"/>
    <w:rsid w:val="007A0A00"/>
    <w:rsid w:val="007A6F83"/>
    <w:rsid w:val="007B15B6"/>
    <w:rsid w:val="007B26F2"/>
    <w:rsid w:val="007B4550"/>
    <w:rsid w:val="007B5449"/>
    <w:rsid w:val="007B6624"/>
    <w:rsid w:val="007B680E"/>
    <w:rsid w:val="007B6A3D"/>
    <w:rsid w:val="007B6FFD"/>
    <w:rsid w:val="007C0E14"/>
    <w:rsid w:val="007C1D2D"/>
    <w:rsid w:val="007D121E"/>
    <w:rsid w:val="007D1AE3"/>
    <w:rsid w:val="007D5253"/>
    <w:rsid w:val="007D6447"/>
    <w:rsid w:val="007D7A91"/>
    <w:rsid w:val="007E0039"/>
    <w:rsid w:val="007E2C3C"/>
    <w:rsid w:val="007E77C3"/>
    <w:rsid w:val="007F1041"/>
    <w:rsid w:val="007F3B02"/>
    <w:rsid w:val="007F52DE"/>
    <w:rsid w:val="007F63C0"/>
    <w:rsid w:val="007F77C9"/>
    <w:rsid w:val="00800B27"/>
    <w:rsid w:val="00803840"/>
    <w:rsid w:val="00804988"/>
    <w:rsid w:val="008060AC"/>
    <w:rsid w:val="0081173C"/>
    <w:rsid w:val="008123E4"/>
    <w:rsid w:val="00813D21"/>
    <w:rsid w:val="00815965"/>
    <w:rsid w:val="00817C05"/>
    <w:rsid w:val="00820167"/>
    <w:rsid w:val="00820CDF"/>
    <w:rsid w:val="008238A3"/>
    <w:rsid w:val="0082444C"/>
    <w:rsid w:val="00825E4C"/>
    <w:rsid w:val="00827B4D"/>
    <w:rsid w:val="008307E0"/>
    <w:rsid w:val="00830C3E"/>
    <w:rsid w:val="00830F5B"/>
    <w:rsid w:val="008377AC"/>
    <w:rsid w:val="0084015B"/>
    <w:rsid w:val="008408CD"/>
    <w:rsid w:val="008447F5"/>
    <w:rsid w:val="008453EA"/>
    <w:rsid w:val="00846D6A"/>
    <w:rsid w:val="0084791F"/>
    <w:rsid w:val="00851ED5"/>
    <w:rsid w:val="0085382D"/>
    <w:rsid w:val="00853C7C"/>
    <w:rsid w:val="00853C9C"/>
    <w:rsid w:val="00854F08"/>
    <w:rsid w:val="00855868"/>
    <w:rsid w:val="00856FBD"/>
    <w:rsid w:val="008600AC"/>
    <w:rsid w:val="00864B86"/>
    <w:rsid w:val="0087232A"/>
    <w:rsid w:val="00873945"/>
    <w:rsid w:val="00873E1D"/>
    <w:rsid w:val="008755CA"/>
    <w:rsid w:val="00875A61"/>
    <w:rsid w:val="00876A86"/>
    <w:rsid w:val="008816AD"/>
    <w:rsid w:val="008829EF"/>
    <w:rsid w:val="00882D60"/>
    <w:rsid w:val="008859B1"/>
    <w:rsid w:val="00886C75"/>
    <w:rsid w:val="008870C5"/>
    <w:rsid w:val="0089004D"/>
    <w:rsid w:val="008908C5"/>
    <w:rsid w:val="00890925"/>
    <w:rsid w:val="008918D3"/>
    <w:rsid w:val="008918F6"/>
    <w:rsid w:val="0089350A"/>
    <w:rsid w:val="0089623C"/>
    <w:rsid w:val="00897793"/>
    <w:rsid w:val="008A02B1"/>
    <w:rsid w:val="008A03C5"/>
    <w:rsid w:val="008A0C83"/>
    <w:rsid w:val="008A227C"/>
    <w:rsid w:val="008A26AF"/>
    <w:rsid w:val="008A5AE6"/>
    <w:rsid w:val="008A6A1F"/>
    <w:rsid w:val="008B13CA"/>
    <w:rsid w:val="008B52CD"/>
    <w:rsid w:val="008C0F38"/>
    <w:rsid w:val="008C230B"/>
    <w:rsid w:val="008C379E"/>
    <w:rsid w:val="008C4AB6"/>
    <w:rsid w:val="008C4FF4"/>
    <w:rsid w:val="008C7B0A"/>
    <w:rsid w:val="008D192E"/>
    <w:rsid w:val="008D341C"/>
    <w:rsid w:val="008D5094"/>
    <w:rsid w:val="008E2910"/>
    <w:rsid w:val="008E48EC"/>
    <w:rsid w:val="008E5172"/>
    <w:rsid w:val="008E65DA"/>
    <w:rsid w:val="008E69E5"/>
    <w:rsid w:val="008F069F"/>
    <w:rsid w:val="008F14FE"/>
    <w:rsid w:val="008F663A"/>
    <w:rsid w:val="008F7992"/>
    <w:rsid w:val="00903A80"/>
    <w:rsid w:val="00905677"/>
    <w:rsid w:val="00905B90"/>
    <w:rsid w:val="00907738"/>
    <w:rsid w:val="009240B9"/>
    <w:rsid w:val="00925118"/>
    <w:rsid w:val="009262F4"/>
    <w:rsid w:val="0092791F"/>
    <w:rsid w:val="0093545B"/>
    <w:rsid w:val="00936425"/>
    <w:rsid w:val="00940F76"/>
    <w:rsid w:val="009430C4"/>
    <w:rsid w:val="00943360"/>
    <w:rsid w:val="0095128A"/>
    <w:rsid w:val="00954383"/>
    <w:rsid w:val="00954421"/>
    <w:rsid w:val="00954F18"/>
    <w:rsid w:val="009568D7"/>
    <w:rsid w:val="00956EF2"/>
    <w:rsid w:val="009606BD"/>
    <w:rsid w:val="00961055"/>
    <w:rsid w:val="0096121F"/>
    <w:rsid w:val="00961AC5"/>
    <w:rsid w:val="00962520"/>
    <w:rsid w:val="00964748"/>
    <w:rsid w:val="0096477E"/>
    <w:rsid w:val="00966B72"/>
    <w:rsid w:val="00966C20"/>
    <w:rsid w:val="00967BA7"/>
    <w:rsid w:val="00970DCB"/>
    <w:rsid w:val="0097327C"/>
    <w:rsid w:val="00973EE6"/>
    <w:rsid w:val="00974C3E"/>
    <w:rsid w:val="00975001"/>
    <w:rsid w:val="0097572C"/>
    <w:rsid w:val="00975B5F"/>
    <w:rsid w:val="00977980"/>
    <w:rsid w:val="00980283"/>
    <w:rsid w:val="00980E14"/>
    <w:rsid w:val="00981AEB"/>
    <w:rsid w:val="009820A3"/>
    <w:rsid w:val="00982F21"/>
    <w:rsid w:val="00983409"/>
    <w:rsid w:val="00983AB0"/>
    <w:rsid w:val="009856F8"/>
    <w:rsid w:val="00987003"/>
    <w:rsid w:val="00990AAB"/>
    <w:rsid w:val="00992D5B"/>
    <w:rsid w:val="00993684"/>
    <w:rsid w:val="0099686A"/>
    <w:rsid w:val="009977EC"/>
    <w:rsid w:val="009A18B1"/>
    <w:rsid w:val="009A1F4C"/>
    <w:rsid w:val="009A551A"/>
    <w:rsid w:val="009A69CD"/>
    <w:rsid w:val="009A701C"/>
    <w:rsid w:val="009B0E98"/>
    <w:rsid w:val="009B38F8"/>
    <w:rsid w:val="009B3DAF"/>
    <w:rsid w:val="009B595B"/>
    <w:rsid w:val="009B6592"/>
    <w:rsid w:val="009C25EF"/>
    <w:rsid w:val="009C3EA3"/>
    <w:rsid w:val="009C42CC"/>
    <w:rsid w:val="009C514F"/>
    <w:rsid w:val="009C5BDC"/>
    <w:rsid w:val="009C686C"/>
    <w:rsid w:val="009D00EC"/>
    <w:rsid w:val="009D0D04"/>
    <w:rsid w:val="009D499B"/>
    <w:rsid w:val="009E4639"/>
    <w:rsid w:val="009E5FE7"/>
    <w:rsid w:val="009F1E10"/>
    <w:rsid w:val="009F1FA0"/>
    <w:rsid w:val="009F389F"/>
    <w:rsid w:val="009F495C"/>
    <w:rsid w:val="00A01559"/>
    <w:rsid w:val="00A0204E"/>
    <w:rsid w:val="00A052B6"/>
    <w:rsid w:val="00A07CE4"/>
    <w:rsid w:val="00A1155A"/>
    <w:rsid w:val="00A11AC9"/>
    <w:rsid w:val="00A1288E"/>
    <w:rsid w:val="00A14C8C"/>
    <w:rsid w:val="00A15AC9"/>
    <w:rsid w:val="00A16891"/>
    <w:rsid w:val="00A16AFD"/>
    <w:rsid w:val="00A24AC7"/>
    <w:rsid w:val="00A2728A"/>
    <w:rsid w:val="00A30EDC"/>
    <w:rsid w:val="00A318A6"/>
    <w:rsid w:val="00A31989"/>
    <w:rsid w:val="00A31D5A"/>
    <w:rsid w:val="00A32012"/>
    <w:rsid w:val="00A325C6"/>
    <w:rsid w:val="00A332AD"/>
    <w:rsid w:val="00A34019"/>
    <w:rsid w:val="00A34179"/>
    <w:rsid w:val="00A344F4"/>
    <w:rsid w:val="00A3527B"/>
    <w:rsid w:val="00A35666"/>
    <w:rsid w:val="00A357D2"/>
    <w:rsid w:val="00A3614A"/>
    <w:rsid w:val="00A36352"/>
    <w:rsid w:val="00A369E2"/>
    <w:rsid w:val="00A37960"/>
    <w:rsid w:val="00A37B7F"/>
    <w:rsid w:val="00A40DFC"/>
    <w:rsid w:val="00A40F96"/>
    <w:rsid w:val="00A42531"/>
    <w:rsid w:val="00A43C3A"/>
    <w:rsid w:val="00A4406C"/>
    <w:rsid w:val="00A44878"/>
    <w:rsid w:val="00A44C12"/>
    <w:rsid w:val="00A5023E"/>
    <w:rsid w:val="00A5162F"/>
    <w:rsid w:val="00A54788"/>
    <w:rsid w:val="00A55211"/>
    <w:rsid w:val="00A5538B"/>
    <w:rsid w:val="00A574F1"/>
    <w:rsid w:val="00A611BC"/>
    <w:rsid w:val="00A62EBD"/>
    <w:rsid w:val="00A64903"/>
    <w:rsid w:val="00A65AFC"/>
    <w:rsid w:val="00A65F3F"/>
    <w:rsid w:val="00A718EA"/>
    <w:rsid w:val="00A7539C"/>
    <w:rsid w:val="00A77BA7"/>
    <w:rsid w:val="00A80205"/>
    <w:rsid w:val="00A80640"/>
    <w:rsid w:val="00A81276"/>
    <w:rsid w:val="00A839BF"/>
    <w:rsid w:val="00A85BDD"/>
    <w:rsid w:val="00A85E71"/>
    <w:rsid w:val="00A866D3"/>
    <w:rsid w:val="00A94BC1"/>
    <w:rsid w:val="00AA00B3"/>
    <w:rsid w:val="00AA0936"/>
    <w:rsid w:val="00AA1007"/>
    <w:rsid w:val="00AA2BD3"/>
    <w:rsid w:val="00AA387D"/>
    <w:rsid w:val="00AA4615"/>
    <w:rsid w:val="00AA4E34"/>
    <w:rsid w:val="00AA61A2"/>
    <w:rsid w:val="00AA744D"/>
    <w:rsid w:val="00AB0A89"/>
    <w:rsid w:val="00AB1958"/>
    <w:rsid w:val="00AB2C08"/>
    <w:rsid w:val="00AB714A"/>
    <w:rsid w:val="00AB75B2"/>
    <w:rsid w:val="00AC05A0"/>
    <w:rsid w:val="00AC06A7"/>
    <w:rsid w:val="00AC115C"/>
    <w:rsid w:val="00AC1344"/>
    <w:rsid w:val="00AC21CF"/>
    <w:rsid w:val="00AC2B19"/>
    <w:rsid w:val="00AC4FAE"/>
    <w:rsid w:val="00AC5330"/>
    <w:rsid w:val="00AC5AB9"/>
    <w:rsid w:val="00AC5B58"/>
    <w:rsid w:val="00AC5F9D"/>
    <w:rsid w:val="00AC6A87"/>
    <w:rsid w:val="00AC76E3"/>
    <w:rsid w:val="00AD0278"/>
    <w:rsid w:val="00AD1F2B"/>
    <w:rsid w:val="00AD23B7"/>
    <w:rsid w:val="00AD242C"/>
    <w:rsid w:val="00AE1D3D"/>
    <w:rsid w:val="00AE319A"/>
    <w:rsid w:val="00AE33A8"/>
    <w:rsid w:val="00AE4EFE"/>
    <w:rsid w:val="00AE551A"/>
    <w:rsid w:val="00AE58A9"/>
    <w:rsid w:val="00AE66D1"/>
    <w:rsid w:val="00AE76B2"/>
    <w:rsid w:val="00AF29B4"/>
    <w:rsid w:val="00AF3539"/>
    <w:rsid w:val="00AF7448"/>
    <w:rsid w:val="00AF7B8A"/>
    <w:rsid w:val="00B00495"/>
    <w:rsid w:val="00B05F4C"/>
    <w:rsid w:val="00B06D53"/>
    <w:rsid w:val="00B0748D"/>
    <w:rsid w:val="00B119F2"/>
    <w:rsid w:val="00B13D7F"/>
    <w:rsid w:val="00B159F1"/>
    <w:rsid w:val="00B17524"/>
    <w:rsid w:val="00B20476"/>
    <w:rsid w:val="00B20A53"/>
    <w:rsid w:val="00B21AC3"/>
    <w:rsid w:val="00B21DFF"/>
    <w:rsid w:val="00B2222A"/>
    <w:rsid w:val="00B22997"/>
    <w:rsid w:val="00B237E4"/>
    <w:rsid w:val="00B24676"/>
    <w:rsid w:val="00B249B8"/>
    <w:rsid w:val="00B24B29"/>
    <w:rsid w:val="00B261C9"/>
    <w:rsid w:val="00B26A63"/>
    <w:rsid w:val="00B27ADA"/>
    <w:rsid w:val="00B32249"/>
    <w:rsid w:val="00B32FFF"/>
    <w:rsid w:val="00B33D62"/>
    <w:rsid w:val="00B344DD"/>
    <w:rsid w:val="00B35871"/>
    <w:rsid w:val="00B36580"/>
    <w:rsid w:val="00B37506"/>
    <w:rsid w:val="00B46658"/>
    <w:rsid w:val="00B46A67"/>
    <w:rsid w:val="00B5178B"/>
    <w:rsid w:val="00B52976"/>
    <w:rsid w:val="00B557E9"/>
    <w:rsid w:val="00B57DD4"/>
    <w:rsid w:val="00B617BD"/>
    <w:rsid w:val="00B63309"/>
    <w:rsid w:val="00B6373A"/>
    <w:rsid w:val="00B6687D"/>
    <w:rsid w:val="00B66EC2"/>
    <w:rsid w:val="00B7180A"/>
    <w:rsid w:val="00B71F60"/>
    <w:rsid w:val="00B7294D"/>
    <w:rsid w:val="00B800CF"/>
    <w:rsid w:val="00B805DA"/>
    <w:rsid w:val="00B832F1"/>
    <w:rsid w:val="00B90D97"/>
    <w:rsid w:val="00B94279"/>
    <w:rsid w:val="00B95FCB"/>
    <w:rsid w:val="00B9618D"/>
    <w:rsid w:val="00B96924"/>
    <w:rsid w:val="00BA55B8"/>
    <w:rsid w:val="00BB1CAD"/>
    <w:rsid w:val="00BB374B"/>
    <w:rsid w:val="00BB3CDC"/>
    <w:rsid w:val="00BB45D5"/>
    <w:rsid w:val="00BB5332"/>
    <w:rsid w:val="00BB6914"/>
    <w:rsid w:val="00BC001F"/>
    <w:rsid w:val="00BC03AB"/>
    <w:rsid w:val="00BC2E97"/>
    <w:rsid w:val="00BC4A9E"/>
    <w:rsid w:val="00BC7F78"/>
    <w:rsid w:val="00BD077D"/>
    <w:rsid w:val="00BD095C"/>
    <w:rsid w:val="00BD1308"/>
    <w:rsid w:val="00BD13BE"/>
    <w:rsid w:val="00BD4E91"/>
    <w:rsid w:val="00BE355C"/>
    <w:rsid w:val="00BE46B6"/>
    <w:rsid w:val="00BE6BEB"/>
    <w:rsid w:val="00BF20E4"/>
    <w:rsid w:val="00BF4EEC"/>
    <w:rsid w:val="00BF6449"/>
    <w:rsid w:val="00BF6DE1"/>
    <w:rsid w:val="00BF7B68"/>
    <w:rsid w:val="00C021B7"/>
    <w:rsid w:val="00C03497"/>
    <w:rsid w:val="00C0463A"/>
    <w:rsid w:val="00C0556D"/>
    <w:rsid w:val="00C10461"/>
    <w:rsid w:val="00C11411"/>
    <w:rsid w:val="00C1634E"/>
    <w:rsid w:val="00C21075"/>
    <w:rsid w:val="00C21267"/>
    <w:rsid w:val="00C262FF"/>
    <w:rsid w:val="00C30012"/>
    <w:rsid w:val="00C3225B"/>
    <w:rsid w:val="00C34AFF"/>
    <w:rsid w:val="00C34F6B"/>
    <w:rsid w:val="00C3516C"/>
    <w:rsid w:val="00C408A2"/>
    <w:rsid w:val="00C41B0E"/>
    <w:rsid w:val="00C43655"/>
    <w:rsid w:val="00C5066A"/>
    <w:rsid w:val="00C516A1"/>
    <w:rsid w:val="00C558F9"/>
    <w:rsid w:val="00C56876"/>
    <w:rsid w:val="00C573A1"/>
    <w:rsid w:val="00C60E5F"/>
    <w:rsid w:val="00C61095"/>
    <w:rsid w:val="00C624EC"/>
    <w:rsid w:val="00C638BD"/>
    <w:rsid w:val="00C6447E"/>
    <w:rsid w:val="00C64B43"/>
    <w:rsid w:val="00C6540F"/>
    <w:rsid w:val="00C66D9A"/>
    <w:rsid w:val="00C66E74"/>
    <w:rsid w:val="00C67336"/>
    <w:rsid w:val="00C67547"/>
    <w:rsid w:val="00C711E8"/>
    <w:rsid w:val="00C742C4"/>
    <w:rsid w:val="00C7462F"/>
    <w:rsid w:val="00C74A0E"/>
    <w:rsid w:val="00C755EF"/>
    <w:rsid w:val="00C75D80"/>
    <w:rsid w:val="00C767AD"/>
    <w:rsid w:val="00C821B5"/>
    <w:rsid w:val="00C8239B"/>
    <w:rsid w:val="00C8624C"/>
    <w:rsid w:val="00C86428"/>
    <w:rsid w:val="00C87281"/>
    <w:rsid w:val="00C87C09"/>
    <w:rsid w:val="00C908E7"/>
    <w:rsid w:val="00C90D2F"/>
    <w:rsid w:val="00C915DE"/>
    <w:rsid w:val="00C94564"/>
    <w:rsid w:val="00C94CB1"/>
    <w:rsid w:val="00C95806"/>
    <w:rsid w:val="00C96D87"/>
    <w:rsid w:val="00C974F2"/>
    <w:rsid w:val="00CA0B86"/>
    <w:rsid w:val="00CA26AE"/>
    <w:rsid w:val="00CA28E0"/>
    <w:rsid w:val="00CA53E8"/>
    <w:rsid w:val="00CA5F3A"/>
    <w:rsid w:val="00CB03D0"/>
    <w:rsid w:val="00CB16CC"/>
    <w:rsid w:val="00CB3F54"/>
    <w:rsid w:val="00CB486D"/>
    <w:rsid w:val="00CB5089"/>
    <w:rsid w:val="00CB7D0B"/>
    <w:rsid w:val="00CC0D2E"/>
    <w:rsid w:val="00CC1513"/>
    <w:rsid w:val="00CC37D0"/>
    <w:rsid w:val="00CC421F"/>
    <w:rsid w:val="00CC4B5D"/>
    <w:rsid w:val="00CC59FA"/>
    <w:rsid w:val="00CC665A"/>
    <w:rsid w:val="00CC7AF3"/>
    <w:rsid w:val="00CC7BE0"/>
    <w:rsid w:val="00CD08C2"/>
    <w:rsid w:val="00CD0B10"/>
    <w:rsid w:val="00CD175F"/>
    <w:rsid w:val="00CD647F"/>
    <w:rsid w:val="00CD7AF8"/>
    <w:rsid w:val="00CE018A"/>
    <w:rsid w:val="00CE029C"/>
    <w:rsid w:val="00CE06CB"/>
    <w:rsid w:val="00CE1E4E"/>
    <w:rsid w:val="00CE2E8F"/>
    <w:rsid w:val="00CE2F34"/>
    <w:rsid w:val="00CE3649"/>
    <w:rsid w:val="00CE3F53"/>
    <w:rsid w:val="00CE4489"/>
    <w:rsid w:val="00CE46B3"/>
    <w:rsid w:val="00CE547E"/>
    <w:rsid w:val="00CE609B"/>
    <w:rsid w:val="00CE6410"/>
    <w:rsid w:val="00CE7C42"/>
    <w:rsid w:val="00CF044C"/>
    <w:rsid w:val="00CF05BE"/>
    <w:rsid w:val="00CF0BB1"/>
    <w:rsid w:val="00CF14FB"/>
    <w:rsid w:val="00CF2C14"/>
    <w:rsid w:val="00CF383A"/>
    <w:rsid w:val="00CF3A07"/>
    <w:rsid w:val="00CF492D"/>
    <w:rsid w:val="00CF4998"/>
    <w:rsid w:val="00CF4EA3"/>
    <w:rsid w:val="00CF4EF8"/>
    <w:rsid w:val="00CF5F59"/>
    <w:rsid w:val="00CF6B78"/>
    <w:rsid w:val="00CF6E2E"/>
    <w:rsid w:val="00D0189C"/>
    <w:rsid w:val="00D035CA"/>
    <w:rsid w:val="00D05FEA"/>
    <w:rsid w:val="00D064FA"/>
    <w:rsid w:val="00D06CE8"/>
    <w:rsid w:val="00D11D13"/>
    <w:rsid w:val="00D1362D"/>
    <w:rsid w:val="00D13BD6"/>
    <w:rsid w:val="00D1689E"/>
    <w:rsid w:val="00D1699D"/>
    <w:rsid w:val="00D17510"/>
    <w:rsid w:val="00D17B8A"/>
    <w:rsid w:val="00D20D60"/>
    <w:rsid w:val="00D2211C"/>
    <w:rsid w:val="00D237CF"/>
    <w:rsid w:val="00D24D50"/>
    <w:rsid w:val="00D258D4"/>
    <w:rsid w:val="00D27425"/>
    <w:rsid w:val="00D277B3"/>
    <w:rsid w:val="00D27EB0"/>
    <w:rsid w:val="00D33D42"/>
    <w:rsid w:val="00D34133"/>
    <w:rsid w:val="00D36292"/>
    <w:rsid w:val="00D36A08"/>
    <w:rsid w:val="00D36B58"/>
    <w:rsid w:val="00D43B3C"/>
    <w:rsid w:val="00D445A5"/>
    <w:rsid w:val="00D454EF"/>
    <w:rsid w:val="00D46706"/>
    <w:rsid w:val="00D5062C"/>
    <w:rsid w:val="00D56C80"/>
    <w:rsid w:val="00D60619"/>
    <w:rsid w:val="00D63233"/>
    <w:rsid w:val="00D63C28"/>
    <w:rsid w:val="00D63D6D"/>
    <w:rsid w:val="00D64C41"/>
    <w:rsid w:val="00D65090"/>
    <w:rsid w:val="00D65A82"/>
    <w:rsid w:val="00D65B93"/>
    <w:rsid w:val="00D65EB6"/>
    <w:rsid w:val="00D66652"/>
    <w:rsid w:val="00D66795"/>
    <w:rsid w:val="00D66EA0"/>
    <w:rsid w:val="00D7026B"/>
    <w:rsid w:val="00D71193"/>
    <w:rsid w:val="00D72AB7"/>
    <w:rsid w:val="00D72DA3"/>
    <w:rsid w:val="00D735AA"/>
    <w:rsid w:val="00D73BAF"/>
    <w:rsid w:val="00D73E56"/>
    <w:rsid w:val="00D75569"/>
    <w:rsid w:val="00D757C7"/>
    <w:rsid w:val="00D75B02"/>
    <w:rsid w:val="00D8367D"/>
    <w:rsid w:val="00D84F67"/>
    <w:rsid w:val="00D855D2"/>
    <w:rsid w:val="00D85FB8"/>
    <w:rsid w:val="00D87B91"/>
    <w:rsid w:val="00D87E0C"/>
    <w:rsid w:val="00D906C0"/>
    <w:rsid w:val="00D909DF"/>
    <w:rsid w:val="00D914F6"/>
    <w:rsid w:val="00D922D4"/>
    <w:rsid w:val="00D93C3E"/>
    <w:rsid w:val="00D9408A"/>
    <w:rsid w:val="00DA09B4"/>
    <w:rsid w:val="00DA43E7"/>
    <w:rsid w:val="00DA4CD8"/>
    <w:rsid w:val="00DA562D"/>
    <w:rsid w:val="00DA6617"/>
    <w:rsid w:val="00DA7BC2"/>
    <w:rsid w:val="00DB290E"/>
    <w:rsid w:val="00DB2C04"/>
    <w:rsid w:val="00DC0DE8"/>
    <w:rsid w:val="00DC2684"/>
    <w:rsid w:val="00DC3554"/>
    <w:rsid w:val="00DC3A05"/>
    <w:rsid w:val="00DC3FBC"/>
    <w:rsid w:val="00DC7BF1"/>
    <w:rsid w:val="00DD210E"/>
    <w:rsid w:val="00DD2867"/>
    <w:rsid w:val="00DD522A"/>
    <w:rsid w:val="00DD53FE"/>
    <w:rsid w:val="00DD6981"/>
    <w:rsid w:val="00DD7692"/>
    <w:rsid w:val="00DE016D"/>
    <w:rsid w:val="00DE089E"/>
    <w:rsid w:val="00DE2BFF"/>
    <w:rsid w:val="00DE3D00"/>
    <w:rsid w:val="00DE5B1B"/>
    <w:rsid w:val="00DF332A"/>
    <w:rsid w:val="00DF3FA2"/>
    <w:rsid w:val="00DF69B0"/>
    <w:rsid w:val="00DF6C1A"/>
    <w:rsid w:val="00E0093E"/>
    <w:rsid w:val="00E03689"/>
    <w:rsid w:val="00E04594"/>
    <w:rsid w:val="00E135BE"/>
    <w:rsid w:val="00E136EB"/>
    <w:rsid w:val="00E17373"/>
    <w:rsid w:val="00E17D32"/>
    <w:rsid w:val="00E204B2"/>
    <w:rsid w:val="00E2579D"/>
    <w:rsid w:val="00E26A7B"/>
    <w:rsid w:val="00E27E20"/>
    <w:rsid w:val="00E30CDC"/>
    <w:rsid w:val="00E31993"/>
    <w:rsid w:val="00E32F5A"/>
    <w:rsid w:val="00E35DCE"/>
    <w:rsid w:val="00E360C1"/>
    <w:rsid w:val="00E370F6"/>
    <w:rsid w:val="00E407C8"/>
    <w:rsid w:val="00E41354"/>
    <w:rsid w:val="00E437E9"/>
    <w:rsid w:val="00E456FF"/>
    <w:rsid w:val="00E467BC"/>
    <w:rsid w:val="00E50549"/>
    <w:rsid w:val="00E50E01"/>
    <w:rsid w:val="00E5185B"/>
    <w:rsid w:val="00E552BC"/>
    <w:rsid w:val="00E56922"/>
    <w:rsid w:val="00E62F90"/>
    <w:rsid w:val="00E63FCB"/>
    <w:rsid w:val="00E640A7"/>
    <w:rsid w:val="00E6424D"/>
    <w:rsid w:val="00E650FC"/>
    <w:rsid w:val="00E666E0"/>
    <w:rsid w:val="00E67EAA"/>
    <w:rsid w:val="00E70552"/>
    <w:rsid w:val="00E70F79"/>
    <w:rsid w:val="00E71B9E"/>
    <w:rsid w:val="00E71F0E"/>
    <w:rsid w:val="00E74914"/>
    <w:rsid w:val="00E749AF"/>
    <w:rsid w:val="00E77EEF"/>
    <w:rsid w:val="00E77F85"/>
    <w:rsid w:val="00E85F57"/>
    <w:rsid w:val="00E86534"/>
    <w:rsid w:val="00E87E0F"/>
    <w:rsid w:val="00E91A2A"/>
    <w:rsid w:val="00E926E8"/>
    <w:rsid w:val="00E928AF"/>
    <w:rsid w:val="00E95B2F"/>
    <w:rsid w:val="00E960E0"/>
    <w:rsid w:val="00E96AF4"/>
    <w:rsid w:val="00EA0839"/>
    <w:rsid w:val="00EA1667"/>
    <w:rsid w:val="00EA2C5C"/>
    <w:rsid w:val="00EA39C9"/>
    <w:rsid w:val="00EA5085"/>
    <w:rsid w:val="00EA73FB"/>
    <w:rsid w:val="00EB0DFF"/>
    <w:rsid w:val="00EB1F4F"/>
    <w:rsid w:val="00EB221A"/>
    <w:rsid w:val="00EB391F"/>
    <w:rsid w:val="00EB3AE5"/>
    <w:rsid w:val="00EB4732"/>
    <w:rsid w:val="00EB5874"/>
    <w:rsid w:val="00EB59DB"/>
    <w:rsid w:val="00EB5D09"/>
    <w:rsid w:val="00EB65F7"/>
    <w:rsid w:val="00EC0AA2"/>
    <w:rsid w:val="00EC1129"/>
    <w:rsid w:val="00EC2CF4"/>
    <w:rsid w:val="00EC3297"/>
    <w:rsid w:val="00EC4F70"/>
    <w:rsid w:val="00EC6E5E"/>
    <w:rsid w:val="00ED150F"/>
    <w:rsid w:val="00ED23CA"/>
    <w:rsid w:val="00ED27B9"/>
    <w:rsid w:val="00ED3A57"/>
    <w:rsid w:val="00ED48F7"/>
    <w:rsid w:val="00ED708A"/>
    <w:rsid w:val="00ED7589"/>
    <w:rsid w:val="00EE2E79"/>
    <w:rsid w:val="00EE4516"/>
    <w:rsid w:val="00EF17D2"/>
    <w:rsid w:val="00EF18C1"/>
    <w:rsid w:val="00EF39D8"/>
    <w:rsid w:val="00EF64AA"/>
    <w:rsid w:val="00F00737"/>
    <w:rsid w:val="00F00E52"/>
    <w:rsid w:val="00F026F1"/>
    <w:rsid w:val="00F02CD6"/>
    <w:rsid w:val="00F030B5"/>
    <w:rsid w:val="00F041F3"/>
    <w:rsid w:val="00F04490"/>
    <w:rsid w:val="00F049B1"/>
    <w:rsid w:val="00F12173"/>
    <w:rsid w:val="00F13AC0"/>
    <w:rsid w:val="00F13CB2"/>
    <w:rsid w:val="00F1495B"/>
    <w:rsid w:val="00F175DB"/>
    <w:rsid w:val="00F23D92"/>
    <w:rsid w:val="00F25428"/>
    <w:rsid w:val="00F30C79"/>
    <w:rsid w:val="00F3127D"/>
    <w:rsid w:val="00F3378C"/>
    <w:rsid w:val="00F33E45"/>
    <w:rsid w:val="00F34926"/>
    <w:rsid w:val="00F40327"/>
    <w:rsid w:val="00F40AA3"/>
    <w:rsid w:val="00F40F8C"/>
    <w:rsid w:val="00F40FA2"/>
    <w:rsid w:val="00F413BB"/>
    <w:rsid w:val="00F42F75"/>
    <w:rsid w:val="00F430E9"/>
    <w:rsid w:val="00F45312"/>
    <w:rsid w:val="00F46059"/>
    <w:rsid w:val="00F4647C"/>
    <w:rsid w:val="00F47569"/>
    <w:rsid w:val="00F50692"/>
    <w:rsid w:val="00F51427"/>
    <w:rsid w:val="00F54B2D"/>
    <w:rsid w:val="00F56A6D"/>
    <w:rsid w:val="00F57530"/>
    <w:rsid w:val="00F60A68"/>
    <w:rsid w:val="00F63B17"/>
    <w:rsid w:val="00F717DA"/>
    <w:rsid w:val="00F73F1C"/>
    <w:rsid w:val="00F748BC"/>
    <w:rsid w:val="00F7682F"/>
    <w:rsid w:val="00F76D8B"/>
    <w:rsid w:val="00F77520"/>
    <w:rsid w:val="00F77942"/>
    <w:rsid w:val="00F82D83"/>
    <w:rsid w:val="00F82FF3"/>
    <w:rsid w:val="00F8413E"/>
    <w:rsid w:val="00F84A69"/>
    <w:rsid w:val="00F858D8"/>
    <w:rsid w:val="00F8654D"/>
    <w:rsid w:val="00F86EBE"/>
    <w:rsid w:val="00F94A34"/>
    <w:rsid w:val="00F95024"/>
    <w:rsid w:val="00FA1637"/>
    <w:rsid w:val="00FA1F33"/>
    <w:rsid w:val="00FA2A4C"/>
    <w:rsid w:val="00FA4156"/>
    <w:rsid w:val="00FA48B2"/>
    <w:rsid w:val="00FA58E8"/>
    <w:rsid w:val="00FA5BB6"/>
    <w:rsid w:val="00FA6DCC"/>
    <w:rsid w:val="00FB0747"/>
    <w:rsid w:val="00FB0793"/>
    <w:rsid w:val="00FB1276"/>
    <w:rsid w:val="00FB4284"/>
    <w:rsid w:val="00FB69B4"/>
    <w:rsid w:val="00FC0AD4"/>
    <w:rsid w:val="00FC13D3"/>
    <w:rsid w:val="00FC5066"/>
    <w:rsid w:val="00FC7C92"/>
    <w:rsid w:val="00FD0493"/>
    <w:rsid w:val="00FD13FE"/>
    <w:rsid w:val="00FD1667"/>
    <w:rsid w:val="00FD1B7F"/>
    <w:rsid w:val="00FD25DB"/>
    <w:rsid w:val="00FD2962"/>
    <w:rsid w:val="00FD3887"/>
    <w:rsid w:val="00FD4010"/>
    <w:rsid w:val="00FE11DC"/>
    <w:rsid w:val="00FE14F8"/>
    <w:rsid w:val="00FE4BE1"/>
    <w:rsid w:val="00FE545B"/>
    <w:rsid w:val="00FE5A19"/>
    <w:rsid w:val="00FE72A1"/>
    <w:rsid w:val="00FE7A46"/>
    <w:rsid w:val="00FE7F55"/>
    <w:rsid w:val="00FE7FF0"/>
    <w:rsid w:val="00FF1C69"/>
    <w:rsid w:val="00FF1D20"/>
    <w:rsid w:val="00FF26CC"/>
    <w:rsid w:val="00FF2A62"/>
    <w:rsid w:val="00FF3811"/>
    <w:rsid w:val="00FF4030"/>
    <w:rsid w:val="00FF4EBE"/>
    <w:rsid w:val="00FF5761"/>
    <w:rsid w:val="00FF6058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  <w15:chartTrackingRefBased/>
  <w15:docId w15:val="{E3A4F8A9-8E5C-47D2-A005-B854F29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F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1D"/>
  </w:style>
  <w:style w:type="paragraph" w:styleId="Footer">
    <w:name w:val="footer"/>
    <w:basedOn w:val="Normal"/>
    <w:link w:val="Foot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1D"/>
  </w:style>
  <w:style w:type="paragraph" w:styleId="BalloonText">
    <w:name w:val="Balloon Text"/>
    <w:basedOn w:val="Normal"/>
    <w:link w:val="BalloonTextChar"/>
    <w:uiPriority w:val="99"/>
    <w:semiHidden/>
    <w:unhideWhenUsed/>
    <w:rsid w:val="00CF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A6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860DE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860DE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D6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354A0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2C05-7FB6-4765-864B-15C35E1D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Willis</dc:creator>
  <cp:keywords/>
  <dc:description/>
  <cp:lastModifiedBy>Gladielise Borges</cp:lastModifiedBy>
  <cp:revision>41</cp:revision>
  <cp:lastPrinted>2018-07-23T12:09:00Z</cp:lastPrinted>
  <dcterms:created xsi:type="dcterms:W3CDTF">2018-06-14T16:04:00Z</dcterms:created>
  <dcterms:modified xsi:type="dcterms:W3CDTF">2018-07-23T12:09:00Z</dcterms:modified>
</cp:coreProperties>
</file>