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Pr="001F103E" w:rsidRDefault="00C12F33" w:rsidP="001D53C1">
      <w:pPr>
        <w:pStyle w:val="Masthead"/>
        <w:jc w:val="center"/>
        <w:rPr>
          <w:rFonts w:ascii="Modern No. 20" w:hAnsi="Modern No. 20"/>
          <w:b/>
          <w:color w:val="926C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dern No. 20" w:hAnsi="Modern No. 20"/>
          <w:b/>
          <w:noProof/>
          <w:color w:val="926C00"/>
          <w:sz w:val="76"/>
          <w:szCs w:val="76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95B55F1" wp14:editId="3FFD0413">
                <wp:simplePos x="0" y="0"/>
                <wp:positionH relativeFrom="column">
                  <wp:posOffset>-292100</wp:posOffset>
                </wp:positionH>
                <wp:positionV relativeFrom="paragraph">
                  <wp:posOffset>-508000</wp:posOffset>
                </wp:positionV>
                <wp:extent cx="7264400" cy="1106170"/>
                <wp:effectExtent l="0" t="0" r="12700" b="17780"/>
                <wp:wrapNone/>
                <wp:docPr id="12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0" cy="1106170"/>
                          <a:chOff x="662" y="1166"/>
                          <a:chExt cx="10843" cy="1742"/>
                        </a:xfrm>
                      </wpg:grpSpPr>
                      <wps:wsp>
                        <wps:cNvPr id="1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1604"/>
                            <a:ext cx="2674" cy="1176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41AB" w:rsidRPr="0090147E" w:rsidRDefault="00E754AC" w:rsidP="00E754AC">
                              <w:pPr>
                                <w:spacing w:line="360" w:lineRule="auto"/>
                                <w:jc w:val="center"/>
                                <w:rPr>
                                  <w:rFonts w:ascii="Modern No. 20" w:hAnsi="Modern No. 20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0147E">
                                <w:rPr>
                                  <w:rFonts w:ascii="Modern No. 20" w:hAnsi="Modern No. 20"/>
                                  <w:b/>
                                  <w:sz w:val="28"/>
                                  <w:szCs w:val="28"/>
                                </w:rPr>
                                <w:t>UCF COM</w:t>
                              </w:r>
                            </w:p>
                            <w:p w:rsidR="00E754AC" w:rsidRPr="0090147E" w:rsidRDefault="00E754AC" w:rsidP="00E754AC">
                              <w:pPr>
                                <w:spacing w:line="360" w:lineRule="auto"/>
                                <w:jc w:val="center"/>
                                <w:rPr>
                                  <w:rFonts w:ascii="Modern No. 20" w:hAnsi="Modern No. 20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0147E">
                                <w:rPr>
                                  <w:rFonts w:ascii="Modern No. 20" w:hAnsi="Modern No. 20"/>
                                  <w:b/>
                                  <w:sz w:val="28"/>
                                  <w:szCs w:val="28"/>
                                </w:rPr>
                                <w:t>Faculty Development</w:t>
                              </w:r>
                            </w:p>
                          </w:txbxContent>
                        </wps:txbx>
                        <wps:bodyPr rot="0" vert="horz" wrap="square" lIns="0" tIns="91440" rIns="0" bIns="91440" anchor="t" anchorCtr="0" upright="1">
                          <a:noAutofit/>
                        </wps:bodyPr>
                      </wps:wsp>
                      <wps:wsp>
                        <wps:cNvPr id="1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54AC" w:rsidRPr="004C48B7" w:rsidRDefault="00DF7A97" w:rsidP="00DF7A97">
                              <w:pPr>
                                <w:pStyle w:val="Masthead"/>
                                <w:jc w:val="center"/>
                                <w:rPr>
                                  <w:rFonts w:ascii="Modern No. 20" w:hAnsi="Modern No. 20"/>
                                  <w:b/>
                                  <w:color w:val="auto"/>
                                  <w:sz w:val="76"/>
                                  <w:szCs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4C48B7">
                                <w:rPr>
                                  <w:rFonts w:ascii="Modern No. 20" w:hAnsi="Modern No. 20"/>
                                  <w:b/>
                                  <w:color w:val="auto"/>
                                  <w:sz w:val="76"/>
                                  <w:szCs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What’s </w:t>
                              </w:r>
                              <w:proofErr w:type="gramStart"/>
                              <w:r w:rsidRPr="004C48B7">
                                <w:rPr>
                                  <w:rFonts w:ascii="Modern No. 20" w:hAnsi="Modern No. 20"/>
                                  <w:b/>
                                  <w:color w:val="auto"/>
                                  <w:sz w:val="76"/>
                                  <w:szCs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Happening</w:t>
                              </w:r>
                              <w:proofErr w:type="gramEnd"/>
                              <w:r w:rsidRPr="004C48B7">
                                <w:rPr>
                                  <w:rFonts w:ascii="Modern No. 20" w:hAnsi="Modern No. 20"/>
                                  <w:b/>
                                  <w:color w:val="auto"/>
                                  <w:sz w:val="76"/>
                                  <w:szCs w:val="7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?</w:t>
                              </w:r>
                            </w:p>
                            <w:p w:rsidR="00E754AC" w:rsidRPr="00DF7A97" w:rsidRDefault="00E754AC">
                              <w:pPr>
                                <w:pStyle w:val="Masthead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-23pt;margin-top:-40pt;width:572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N+4QMAAFUPAAAOAAAAZHJzL2Uyb0RvYy54bWzsV9tu4zYQfS/QfyD47uhiXWwhyiKV7aDA&#10;tl10tx9AS9QFlUiVpCOlRf+9Q1JWFOehu2nTRYD6QeZNw5kzh0fD63dj16J7KmTDWYq9KxcjynJe&#10;NKxK8S+fDqsNRlIRVpCWM5riByrxu5tvv7ke+oT6vOZtQQUCI0wmQ5/iWqk+cRyZ17Qj8or3lMFk&#10;yUVHFHRF5RSCDGC9ax3fdSNn4KLoBc+plDC6s5P4xtgvS5qrn8pSUoXaFINvyjyFeR7107m5Jkkl&#10;SF83+eQGeYEXHWkYbDqb2hFF0Ek0z0x1TS645KW6ynnn8LJscmpigGg89yKaO8FPvYmlSoaqn2EC&#10;aC9werHZ/Mf7DwI1BeTO9zBipIMkmX2RH/ganqGvElh1J/qP/QdhY4Tme57/KmHauZzX/couRsfh&#10;B16AQXJS3MAzlqLTJiBwNJosPMxZoKNCOQzGfhQELiQrhznPcyMvnvKU15BM/V4U+RiZ2SiyKczr&#10;/fS6526C9fRybENwSGI3Ns5OzunIgHPyEVb5z2D9WJOemmxJDdgMK7hqYf0Z2EhY1VIUWmDNujOq&#10;0kKKGM9qWEVvheBDTUkBbnl6PTi/eEF3JCTkbzGOXcirxmrtBRarM9CeG8cwZ2AOt2ZyRookvZDq&#10;jvIO6UaKBThvUkju30ul3XlcojMqedsUh6ZtTUdUx6wV6J7AsTuYn4ngYlnL0JBiP9TZfm5DSwCd&#10;rajRM2vaUwecspY9V/9sUDCuyWF2NEPgn1ERbcJ4+8TDrlGgO23TpXizsKLx3rMCwiOJIk1r22Cq&#10;ZVMCNOaWOkdePAD+gltRARGERs3F7xgNICgplr+diKAYtd8zyOHWA1aDAplOEMY+dMRy5ricISwH&#10;UylWGNlmpqxqnXrRVDXsZOFg/BbOVtmYjGhOWK8mZ4Hd/xnN4cxNNN9naFKOBV8hG69E8Odi8Ejw&#10;WQrWoRGK1+B3lm23loWacstjYPn9P7cxeuPcDs7c/qSp9R0fUaxVZyHISI0wfD6Vr0X1bRBaLY/c&#10;Cy33oxictF/M+KtRfRv64RtUcjUexymdXyjqs6BP6m4FHUYt4afRtyfmQDMr5jPhN1+F8ME6mqqX&#10;Z4yPgg3gbBjvQstWJOf68guLF8Z15WK++laz3wqRSQKCBPWYrle0NJkrxx9bd7vf7DfBKvCj/Spw&#10;d7vV7SELVtHBi8PdepdlO+9PfU69IKmboqBMh3++/njB59XB00XMXlzmC9CTD6D8nDrQeeqGqdUg&#10;lvO/ic7Uvo+llz6w9tJyZuVLz+1chM1nFhr/4nk1Nw64u5lopnumvhwu+9Be3oZv/gIAAP//AwBQ&#10;SwMEFAAGAAgAAAAhAK9bEJLgAAAACwEAAA8AAABkcnMvZG93bnJldi54bWxMj0FrwkAQhe+F/odl&#10;Cr3pbqyVGLMRkbYnKVQLxduajEkwOxuyaxL/fcdTe/se83jzXroebSN67HztSEM0VSCQclfUVGr4&#10;PrxPYhA+GCpM4wg13NDDOnt8SE1SuIG+sN+HUnAI+cRoqEJoEyl9XqE1fupaJL6dXWdNYNmVsujM&#10;wOG2kTOlFtKamvhDZVrcVphf9ler4WMww+Yleut3l/P2djy8fv7sItT6+WncrEAEHMOfGe71uTpk&#10;3OnkrlR40WiYzBe8JTDEiuHuUMuY6aRhOZ+BzFL5f0P2CwAA//8DAFBLAQItABQABgAIAAAAIQC2&#10;gziS/gAAAOEBAAATAAAAAAAAAAAAAAAAAAAAAABbQ29udGVudF9UeXBlc10ueG1sUEsBAi0AFAAG&#10;AAgAAAAhADj9If/WAAAAlAEAAAsAAAAAAAAAAAAAAAAALwEAAF9yZWxzLy5yZWxzUEsBAi0AFAAG&#10;AAgAAAAhAH9ak37hAwAAVQ8AAA4AAAAAAAAAAAAAAAAALgIAAGRycy9lMm9Eb2MueG1sUEsBAi0A&#10;FAAGAAgAAAAhAK9bEJLgAAAACwEAAA8AAAAAAAAAAAAAAAAAOwYAAGRycy9kb3ducmV2LnhtbFBL&#10;BQYAAAAABAAEAPMAAABIBwAAAAA=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McsAA&#10;AADcAAAADwAAAGRycy9kb3ducmV2LnhtbERP24rCMBB9X/Afwgj7tk3tLiJdo4jgZR/V/YAhGdtq&#10;MylNrNWvN4Lg2xzOdabz3taio9ZXjhWMkhQEsXam4kLB/2H1NQHhA7LB2jEpuJGH+WzwMcXcuCvv&#10;qNuHQsQQ9jkqKENocim9LsmiT1xDHLmjay2GCNtCmhavMdzWMkvTsbRYcWwosaFlSfq8v1gFNj3p&#10;06VbL89+8TP+05PjffMtlfoc9otfEIH68Ba/3FsT52cZ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nMcsAAAADcAAAADwAAAAAAAAAAAAAAAACYAgAAZHJzL2Rvd25y&#10;ZXYueG1sUEsFBgAAAAAEAAQA9QAAAIUDAAAAAA==&#10;" strokecolor="black [3213]" strokeweight="2pt"/>
                <v:rect id="REC 2" o:spid="_x0000_s1028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XkcMA&#10;AADcAAAADwAAAGRycy9kb3ducmV2LnhtbERPS2vCQBC+F/wPywheSt00QpHUVUQo9FALPg4ep9lp&#10;Es3OhuzExH/fFYTe5uN7zmI1uFpdqQ2VZwOv0wQUce5txYWB4+HjZQ4qCLLF2jMZuFGA1XL0tMDM&#10;+p53dN1LoWIIhwwNlCJNpnXIS3IYpr4hjtyvbx1KhG2hbYt9DHe1TpPkTTusODaU2NCmpPyy75wB&#10;/dNc5PmYdsWpk++vbXXu8XY2ZjIe1u+ghAb5Fz/cnzbOT2dwfyZ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SXkcMAAADcAAAADwAAAAAAAAAAAAAAAACYAgAAZHJzL2Rv&#10;d25yZXYueG1sUEsFBgAAAAAEAAQA9QAAAIgDAAAAAA==&#10;" fillcolor="#c90" strokecolor="black [3213]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945;top:1604;width:2674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7tsMA&#10;AADcAAAADwAAAGRycy9kb3ducmV2LnhtbERP22rCQBB9F/yHZQTfzEYpUlLXUGqFIj60aT9gzI65&#10;7myaXU3067uFQt/mcK6zSUfTiiv1rrKsYBnFIIhzqysuFHx97hePIJxH1thaJgU3cpBup5MNJtoO&#10;/EHXzBcihLBLUEHpfZdI6fKSDLrIdsSBO9veoA+wL6TucQjhppWrOF5LgxWHhhI7eikpb7KLUVAf&#10;jvQqKyzq7/stO7yf7uux2Sk1n43PTyA8jf5f/Od+02H+6gF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g7tsMAAADcAAAADwAAAAAAAAAAAAAAAACYAgAAZHJzL2Rv&#10;d25yZXYueG1sUEsFBgAAAAAEAAQA9QAAAIgDAAAAAA==&#10;" fillcolor="#c90" strokecolor="black [3213]">
                  <v:textbox inset="0,7.2pt,0,7.2pt">
                    <w:txbxContent>
                      <w:p w:rsidR="00E841AB" w:rsidRPr="0090147E" w:rsidRDefault="00E754AC" w:rsidP="00E754AC">
                        <w:pPr>
                          <w:spacing w:line="360" w:lineRule="auto"/>
                          <w:jc w:val="center"/>
                          <w:rPr>
                            <w:rFonts w:ascii="Modern No. 20" w:hAnsi="Modern No. 20"/>
                            <w:b/>
                            <w:sz w:val="28"/>
                            <w:szCs w:val="28"/>
                          </w:rPr>
                        </w:pPr>
                        <w:r w:rsidRPr="0090147E">
                          <w:rPr>
                            <w:rFonts w:ascii="Modern No. 20" w:hAnsi="Modern No. 20"/>
                            <w:b/>
                            <w:sz w:val="28"/>
                            <w:szCs w:val="28"/>
                          </w:rPr>
                          <w:t>UCF COM</w:t>
                        </w:r>
                      </w:p>
                      <w:p w:rsidR="00E754AC" w:rsidRPr="0090147E" w:rsidRDefault="00E754AC" w:rsidP="00E754AC">
                        <w:pPr>
                          <w:spacing w:line="360" w:lineRule="auto"/>
                          <w:jc w:val="center"/>
                          <w:rPr>
                            <w:rFonts w:ascii="Modern No. 20" w:hAnsi="Modern No. 20"/>
                            <w:b/>
                            <w:sz w:val="28"/>
                            <w:szCs w:val="28"/>
                          </w:rPr>
                        </w:pPr>
                        <w:r w:rsidRPr="0090147E">
                          <w:rPr>
                            <w:rFonts w:ascii="Modern No. 20" w:hAnsi="Modern No. 20"/>
                            <w:b/>
                            <w:sz w:val="28"/>
                            <w:szCs w:val="28"/>
                          </w:rPr>
                          <w:t>Faculty Development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/2MUA&#10;AADcAAAADwAAAGRycy9kb3ducmV2LnhtbESPQWvCQBCF74X+h2UKXqRuDCgluopNre3VVOh1yI5J&#10;aHY27m6T9N93BcHbDO/N+96st6NpRU/ON5YVzGcJCOLS6oYrBaev9+cXED4ga2wtk4I/8rDdPD6s&#10;MdN24CP1RahEDGGfoYI6hC6T0pc1GfQz2xFH7WydwRBXV0ntcIjhppVpkiylwYYjocaO8prKn+LX&#10;RIjLpx+v39PTcdldONnvmoN5K5SaPI27FYhAY7ibb9efOtZPF3B9Jk4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//YxQAAANwAAAAPAAAAAAAAAAAAAAAAAJgCAABkcnMv&#10;ZG93bnJldi54bWxQSwUGAAAAAAQABAD1AAAAigMAAAAA&#10;" filled="f" strokecolor="black [3213]">
                  <v:textbox inset="0,0,0,0">
                    <w:txbxContent>
                      <w:p w:rsidR="00E754AC" w:rsidRPr="004C48B7" w:rsidRDefault="00DF7A97" w:rsidP="00DF7A97">
                        <w:pPr>
                          <w:pStyle w:val="Masthead"/>
                          <w:jc w:val="center"/>
                          <w:rPr>
                            <w:rFonts w:ascii="Modern No. 20" w:hAnsi="Modern No. 20"/>
                            <w:b/>
                            <w:color w:val="auto"/>
                            <w:sz w:val="76"/>
                            <w:szCs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4C48B7">
                          <w:rPr>
                            <w:rFonts w:ascii="Modern No. 20" w:hAnsi="Modern No. 20"/>
                            <w:b/>
                            <w:color w:val="auto"/>
                            <w:sz w:val="76"/>
                            <w:szCs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What’s </w:t>
                        </w:r>
                        <w:proofErr w:type="gramStart"/>
                        <w:r w:rsidRPr="004C48B7">
                          <w:rPr>
                            <w:rFonts w:ascii="Modern No. 20" w:hAnsi="Modern No. 20"/>
                            <w:b/>
                            <w:color w:val="auto"/>
                            <w:sz w:val="76"/>
                            <w:szCs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Happening</w:t>
                        </w:r>
                        <w:proofErr w:type="gramEnd"/>
                        <w:r w:rsidRPr="004C48B7">
                          <w:rPr>
                            <w:rFonts w:ascii="Modern No. 20" w:hAnsi="Modern No. 20"/>
                            <w:b/>
                            <w:color w:val="auto"/>
                            <w:sz w:val="76"/>
                            <w:szCs w:val="7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?</w:t>
                        </w:r>
                      </w:p>
                      <w:p w:rsidR="00E754AC" w:rsidRPr="00DF7A97" w:rsidRDefault="00E754AC">
                        <w:pPr>
                          <w:pStyle w:val="Masthead"/>
                          <w:rPr>
                            <w:color w:val="aut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7DC883E2" wp14:editId="10787CE0">
                <wp:simplePos x="0" y="0"/>
                <wp:positionH relativeFrom="page">
                  <wp:posOffset>257175</wp:posOffset>
                </wp:positionH>
                <wp:positionV relativeFrom="page">
                  <wp:posOffset>295275</wp:posOffset>
                </wp:positionV>
                <wp:extent cx="1485900" cy="9309100"/>
                <wp:effectExtent l="0" t="0" r="19050" b="25400"/>
                <wp:wrapNone/>
                <wp:docPr id="109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309100"/>
                        </a:xfrm>
                        <a:prstGeom prst="rect">
                          <a:avLst/>
                        </a:prstGeom>
                        <a:solidFill>
                          <a:srgbClr val="CC9900">
                            <a:alpha val="78999"/>
                          </a:srgb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Green design rectangle" style="position:absolute;margin-left:20.25pt;margin-top:23.25pt;width:117pt;height:733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NRWAIAALAEAAAOAAAAZHJzL2Uyb0RvYy54bWysVMlu2zAQvRfoPxC8N5ISp7EEy0HgNEGB&#10;bEDaD6ApSiLKrUPacvr1HZKO6zS3oj4InIXvzczjeHG504psBXhpTUurk5ISYbjtpBla+v3bzac5&#10;JT4w0zFljWjpi/D0cvnxw2JyjTi1o1WdAIIgxjeTa+kYgmuKwvNRaOZPrBMGg70FzQKaMBQdsAnR&#10;tSpOy/JzMVnoHFguvEfvdQ7SZcLve8HDY997EYhqKdYW0hfSdx2/xXLBmgGYGyXfl8H+oQrNpEHS&#10;A9Q1C4xsQL6D0pKD9bYPJ9zqwva95CL1gN1U5V/dPI/MidQLDse7w5j8/4PlD9snILJD7cqaEsM0&#10;inT9eE8qSjrhOY7qFoQw0ZCDIYATZWZQIk5ucr5BgGf3BLF37+4s/+GJsasRc8QVgJ1GwTqst4r5&#10;xZsL0fB4layne9shLdsEm4a460FHQBwP2SWtXg5aiV0gHJ3VbH5elygpx1h9VtYVGpGDNa/XHfhw&#10;K6wm8dDSWHqCZ9s7H3Lqa0oq3yrZ3UilkgHDeqWAbBk+nNWqjlTRz5QbWfZezOu63lP6nJ7o/TGO&#10;MmRq6Vl1cZ6uv4mlRy4OLGFXpRy10TiPzIFN4S+SsAb9+Jaz/7XVA8R7Zi0DbpaSuqXzI5SoxxfT&#10;JcTApMpnnJoye4GiJlnbte1eUB+weW1wzfEwWvhFyYQr01L/c8NAUKK+GtS4rmazuGPJmJ1fnKIB&#10;x5H1cYQZjlAtDZTk4yrkvdw4kMOITHkcxl7hu+hlUiy+mVzVvlhci9T6foXj3h3bKevPH83yNwAA&#10;AP//AwBQSwMEFAAGAAgAAAAhAA3zuozdAAAACgEAAA8AAABkcnMvZG93bnJldi54bWxMj81OwzAQ&#10;hO9IvIO1SNyok9C0KMSpEErFEfUHcd3aJomI11Hspunbs5zgNLua0ey35WZ2vZjsGDpPCtJFAsKS&#10;9qajRsHxsH14AhEiksHek1VwtQE21e1NiYXxF9rZaR8bwSUUClTQxjgUUgbdWodh4QdL7H350WHk&#10;dWykGfHC5a6XWZKspMOO+EKLg31trf7en52CD7y+H/QWNe3Wb8dp+Kwf07pW6v5ufnkGEe0c/8Lw&#10;i8/oUDHTyZ/JBNErWCY5J1lXrOxn6yUPJw7maZaDrEr5/4XqBwAA//8DAFBLAQItABQABgAIAAAA&#10;IQC2gziS/gAAAOEBAAATAAAAAAAAAAAAAAAAAAAAAABbQ29udGVudF9UeXBlc10ueG1sUEsBAi0A&#10;FAAGAAgAAAAhADj9If/WAAAAlAEAAAsAAAAAAAAAAAAAAAAALwEAAF9yZWxzLy5yZWxzUEsBAi0A&#10;FAAGAAgAAAAhAJZH41FYAgAAsAQAAA4AAAAAAAAAAAAAAAAALgIAAGRycy9lMm9Eb2MueG1sUEsB&#10;Ai0AFAAGAAgAAAAhAA3zuozdAAAACgEAAA8AAAAAAAAAAAAAAAAAsgQAAGRycy9kb3ducmV2Lnht&#10;bFBLBQYAAAAABAAEAPMAAAC8BQAAAAA=&#10;" o:allowincell="f" fillcolor="#c90" strokecolor="black [3213]" strokeweight=".25pt">
                <v:fill opacity="51657f"/>
                <w10:wrap anchorx="page" anchory="page"/>
              </v:rect>
            </w:pict>
          </mc:Fallback>
        </mc:AlternateContent>
      </w:r>
    </w:p>
    <w:p w:rsidR="00E841AB" w:rsidRDefault="00B6160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2E6F1D91" wp14:editId="77CE0B61">
                <wp:simplePos x="0" y="0"/>
                <wp:positionH relativeFrom="page">
                  <wp:posOffset>1933692</wp:posOffset>
                </wp:positionH>
                <wp:positionV relativeFrom="page">
                  <wp:posOffset>1638300</wp:posOffset>
                </wp:positionV>
                <wp:extent cx="5473700" cy="312420"/>
                <wp:effectExtent l="0" t="0" r="0" b="0"/>
                <wp:wrapNone/>
                <wp:docPr id="1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3124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58" w:rsidRPr="00B6160A" w:rsidRDefault="0073399B" w:rsidP="009B2458">
                            <w:pPr>
                              <w:pStyle w:val="Heading1"/>
                              <w:jc w:val="center"/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160A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Upcoming </w:t>
                            </w:r>
                            <w:r w:rsidR="009B2458" w:rsidRPr="00B6160A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Events</w:t>
                            </w:r>
                          </w:p>
                          <w:p w:rsidR="00E841AB" w:rsidRPr="00891C54" w:rsidRDefault="00E841AB" w:rsidP="001D53C1">
                            <w:pPr>
                              <w:pStyle w:val="Heading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52.25pt;margin-top:129pt;width:431pt;height:24.6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y1ggIAAAkFAAAOAAAAZHJzL2Uyb0RvYy54bWysVG1v2yAQ/j5p/wHxPbWdOk1s1amaZJkm&#10;dS9Sux9ADI7RMDAgsbtp/30HxFm7F2malg/OAXcPd/c8x/XN0Al0ZMZyJSucXaQYMVkryuW+wh8f&#10;tpMFRtYRSYlQklX4kVl8s3z54rrXJZuqVgnKDAIQacteV7h1TpdJYuuWdcReKM0kHDbKdMTB0uwT&#10;akgP6J1Ipml6lfTKUG1UzayF3U08xMuA3zSsdu+bxjKHRIUhNxe+Jnx3/pssr0m5N0S3vD6lQf4h&#10;i45wCZeeoTbEEXQw/BeojtdGWdW4i1p1iWoaXrNQA1STpT9Vc98SzUIt0Byrz22y/w+2fnf8YBCn&#10;wF02x0iSDkh6YINDKzWg7NI3qNe2BL97DZ5ugH1wDsVafafqTxZJtW6J3LNbY1TfMkIhwcxHJk9C&#10;I471ILv+raJwDzk4FYCGxnS+e9APBOhA1OOZHJ9LDZuzfH45T+GohrPLbJpPA3sJKcdobax7zVSH&#10;vFFhA+QHdHK8s85nQ8rRxV9mleB0y4UIC7PfrYVBRwJCWa+LAm6KIc/chPTOUvmweBx3IEm4w5/5&#10;dAPxXwvIMV1Ni8n2ajGf5Nt8Ninm6WKSZsWquErzIt9sv/kEs7xsOaVM3nHJRhFm+d+RfBqHKJ8g&#10;Q9RXuJhNZ5GiPxaZht/viuy4g5kUvKvw4uxESk/sK0mhbFI6wkW0k+fphy5DD8b/0JUgA8981IAb&#10;dkOQ3GJU107RR9CFUUAbMAzvCRitMl8w6mE2K2w/H4hhGIk3ErTlB3k0zGjsRoPIGkIr7DCK5trF&#10;gT9ow/ctIEf1SnUL+mt4kIYXaszipFqYt1DD6W3wA/10Hbx+vGDL7wAAAP//AwBQSwMEFAAGAAgA&#10;AAAhADneQJzfAAAADAEAAA8AAABkcnMvZG93bnJldi54bWxMj0FPg0AQhe8m/ofNmHgxdgEtbZCl&#10;aYzG6EkpP2AKUyDuzhJ2afHfu5z0OO99efNevpuNFmcaXW9ZQbyKQBDXtum5VVAdXu+3IJxHblBb&#10;JgU/5GBXXF/lmDX2wl90Ln0rQgi7DBV03g+ZlK7uyKBb2YE4eCc7GvThHFvZjHgJ4UbLJIpSabDn&#10;8KHDgZ47qr/LySjQH+/65Q5llX6W8du+j6upPlRK3d7M+ycQnmb/B8NSP1SHInQ62okbJ7SCh+hx&#10;HVAFyXobRi1EnKZBOi7eJgFZ5PL/iOIXAAD//wMAUEsBAi0AFAAGAAgAAAAhALaDOJL+AAAA4QEA&#10;ABMAAAAAAAAAAAAAAAAAAAAAAFtDb250ZW50X1R5cGVzXS54bWxQSwECLQAUAAYACAAAACEAOP0h&#10;/9YAAACUAQAACwAAAAAAAAAAAAAAAAAvAQAAX3JlbHMvLnJlbHNQSwECLQAUAAYACAAAACEAhu2c&#10;tYICAAAJBQAADgAAAAAAAAAAAAAAAAAuAgAAZHJzL2Uyb0RvYy54bWxQSwECLQAUAAYACAAAACEA&#10;Od5AnN8AAAAMAQAADwAAAAAAAAAAAAAAAADcBAAAZHJzL2Rvd25yZXYueG1sUEsFBgAAAAAEAAQA&#10;8wAAAOgFAAAAAA==&#10;" o:allowincell="f" fillcolor="#c90" stroked="f">
                <v:textbox inset="0,0,0,0">
                  <w:txbxContent>
                    <w:p w:rsidR="009B2458" w:rsidRPr="00B6160A" w:rsidRDefault="0073399B" w:rsidP="009B2458">
                      <w:pPr>
                        <w:pStyle w:val="Heading1"/>
                        <w:jc w:val="center"/>
                        <w:rPr>
                          <w:rFonts w:ascii="Modern No. 20" w:hAnsi="Modern No. 20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6160A">
                        <w:rPr>
                          <w:rFonts w:ascii="Modern No. 20" w:hAnsi="Modern No. 20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Upcoming </w:t>
                      </w:r>
                      <w:r w:rsidR="009B2458" w:rsidRPr="00B6160A">
                        <w:rPr>
                          <w:rFonts w:ascii="Modern No. 20" w:hAnsi="Modern No. 20"/>
                          <w:b/>
                          <w:color w:val="000000" w:themeColor="text1"/>
                          <w:sz w:val="32"/>
                          <w:szCs w:val="32"/>
                        </w:rPr>
                        <w:t>Events</w:t>
                      </w:r>
                    </w:p>
                    <w:p w:rsidR="00E841AB" w:rsidRPr="00891C54" w:rsidRDefault="00E841AB" w:rsidP="001D53C1">
                      <w:pPr>
                        <w:pStyle w:val="Heading1"/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BC9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092F7F4" wp14:editId="313F1F09">
                <wp:simplePos x="0" y="0"/>
                <wp:positionH relativeFrom="column">
                  <wp:posOffset>75565</wp:posOffset>
                </wp:positionH>
                <wp:positionV relativeFrom="paragraph">
                  <wp:posOffset>122555</wp:posOffset>
                </wp:positionV>
                <wp:extent cx="666750" cy="325755"/>
                <wp:effectExtent l="0" t="76200" r="0" b="933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2245">
                          <a:off x="0" y="0"/>
                          <a:ext cx="6667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6F" w:rsidRPr="006C700C" w:rsidRDefault="00BA516F">
                            <w:pPr>
                              <w:rPr>
                                <w:rFonts w:ascii="Magneto" w:hAnsi="Magneto"/>
                                <w:color w:val="8E0000"/>
                                <w:szCs w:val="24"/>
                              </w:rPr>
                            </w:pPr>
                            <w:r w:rsidRPr="006C700C">
                              <w:rPr>
                                <w:rFonts w:ascii="Magneto" w:hAnsi="Magneto"/>
                                <w:color w:val="8E0000"/>
                                <w:szCs w:val="24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.95pt;margin-top:9.65pt;width:52.5pt;height:25.65pt;rotation:-1701484fd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UrFwIAAAkEAAAOAAAAZHJzL2Uyb0RvYy54bWysU11v2yAUfZ+0/4B4X+y4cdJaIVXXrtOk&#10;7kNq9wMIxjEacBmQ2N2v3wVHSbS9TfMDMtzLueece1nfjkaTg/RBgWV0PispkVZAq+yO0e8vj++u&#10;KQmR25ZrsJLRVxno7ebtm/XgGllBD7qVniCIDc3gGO1jdE1RBNFLw8MMnLQY7MAbHnHrd0Xr+YDo&#10;RhdVWS6LAXzrPAgZAp4+TEG6yfhdJ0X82nVBRqIZRW4xrz6v27QWmzVvdp67XokjDf4PLAxXFoue&#10;oB545GTv1V9QRgkPAbo4E2AK6DolZNaAaublH2qee+5k1oLmBHeyKfw/WPHl8M0T1TJ6Va4osdxg&#10;k17kGMl7GEmV/BlcaDDt2WFiHPEY+5y1BvcE4kcgFu57bnfyznsYeslb5DdPN4uLqxNOSCDb4TO0&#10;WIbvI2SgsfOGeMDmYEsXVbWo8zG6Q7AYtu311KrETODhcrlc1RgRGLqq6lVd54K8SVipEc6H+FGC&#10;IemHUY+TkEH54SnExO2cktItPCqt8zRoSwZGb+pqYnERMSrisGplGL0u0zeNT5L8wbb5cuRKT/9Y&#10;QNujB0n2ZEAct2O2O/NN/myhfUVTsnwUhG8J6fbgf1Ey4FwyGn7uuZeU6E8Wjb2ZLxZpkPNmUa8q&#10;3PjLyPYywq1AKEYjJdPvfczDP0m+wwZ0KrtxZnKkjPOWTTq+jTTQl/ucdX7Bm98AAAD//wMAUEsD&#10;BBQABgAIAAAAIQAbbab32wAAAAgBAAAPAAAAZHJzL2Rvd25yZXYueG1sTI9BT8MwDIXvSPyHyEjc&#10;WFqQCi1NJzSBBBKXbeyeNqapaJwqybrCr8c7wcl6fk/Pn+v14kYxY4iDJwX5KgOB1HkzUK/gY/9y&#10;8wAiJk1Gj55QwTdGWDeXF7WujD/RFudd6gWXUKy0ApvSVEkZO4tOx5WfkNj79MHpxDL00gR94nI3&#10;ytssK6TTA/EFqyfcWOy+dkengIKdn8O+PPxs2ldMb9v3A06dUtdXy9MjiIRL+gvDGZ/RoWGm1h/J&#10;RDGyzktO8izvQJz9vOBFq+A+K0A2tfz/QPMLAAD//wMAUEsBAi0AFAAGAAgAAAAhALaDOJL+AAAA&#10;4QEAABMAAAAAAAAAAAAAAAAAAAAAAFtDb250ZW50X1R5cGVzXS54bWxQSwECLQAUAAYACAAAACEA&#10;OP0h/9YAAACUAQAACwAAAAAAAAAAAAAAAAAvAQAAX3JlbHMvLnJlbHNQSwECLQAUAAYACAAAACEA&#10;OI01KxcCAAAJBAAADgAAAAAAAAAAAAAAAAAuAgAAZHJzL2Uyb0RvYy54bWxQSwECLQAUAAYACAAA&#10;ACEAG22m99sAAAAIAQAADwAAAAAAAAAAAAAAAABxBAAAZHJzL2Rvd25yZXYueG1sUEsFBgAAAAAE&#10;AAQA8wAAAHkFAAAAAA==&#10;" filled="f" stroked="f">
                <v:textbox>
                  <w:txbxContent>
                    <w:p w:rsidR="00BA516F" w:rsidRPr="006C700C" w:rsidRDefault="00BA516F">
                      <w:pPr>
                        <w:rPr>
                          <w:rFonts w:ascii="Magneto" w:hAnsi="Magneto"/>
                          <w:color w:val="8E0000"/>
                          <w:szCs w:val="24"/>
                        </w:rPr>
                      </w:pPr>
                      <w:r w:rsidRPr="006C700C">
                        <w:rPr>
                          <w:rFonts w:ascii="Magneto" w:hAnsi="Magneto"/>
                          <w:color w:val="8E0000"/>
                          <w:szCs w:val="24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:rsidR="00E841AB" w:rsidRDefault="00C12F3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705B2BB5" wp14:editId="74A8BBA8">
                <wp:simplePos x="0" y="0"/>
                <wp:positionH relativeFrom="page">
                  <wp:posOffset>254000</wp:posOffset>
                </wp:positionH>
                <wp:positionV relativeFrom="page">
                  <wp:posOffset>1700530</wp:posOffset>
                </wp:positionV>
                <wp:extent cx="1400175" cy="4114800"/>
                <wp:effectExtent l="0" t="0" r="0" b="0"/>
                <wp:wrapNone/>
                <wp:docPr id="1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6F" w:rsidRDefault="00BA516F" w:rsidP="00BA516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Cs w:val="24"/>
                              </w:rPr>
                            </w:pPr>
                          </w:p>
                          <w:p w:rsidR="00D857D9" w:rsidRPr="00B6160A" w:rsidRDefault="00BA516F" w:rsidP="00BA516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B6160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Calls for Proposals &amp; Abstracts</w:t>
                            </w:r>
                          </w:p>
                          <w:p w:rsidR="006C700C" w:rsidRPr="00BA516F" w:rsidRDefault="006C700C" w:rsidP="00BA516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Cs w:val="24"/>
                              </w:rPr>
                            </w:pPr>
                          </w:p>
                          <w:p w:rsidR="006C700C" w:rsidRDefault="006C700C" w:rsidP="006C700C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6C700C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IAMSE Educational Scholarship Grant</w:t>
                              </w:r>
                            </w:hyperlink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Deadline: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1/15/14</w:t>
                            </w:r>
                          </w:p>
                          <w:p w:rsidR="006C700C" w:rsidRDefault="006C700C" w:rsidP="006C700C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6C700C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Innovations in Medical Education Conference 2014</w:t>
                              </w:r>
                            </w:hyperlink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Deadline: 10/13/13</w:t>
                            </w:r>
                          </w:p>
                          <w:p w:rsidR="00A67CB7" w:rsidRDefault="00A67CB7" w:rsidP="006C700C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A67CB7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Team-Based Learning Collaborative Annual Conference</w:t>
                              </w:r>
                            </w:hyperlink>
                          </w:p>
                          <w:p w:rsidR="00350BC9" w:rsidRDefault="00350BC9" w:rsidP="00350BC9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360" w:firstLine="0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Deadline for workshops and oral presentations (9/15/13) for posters (11/15/13)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0pt;margin-top:133.9pt;width:110.25pt;height:324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pBvAIAAMQ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ig&#10;d/EMI8k6aNIj31t0p/YocfUZepOC20MPjnYPx+DrczX9vSq/GSTVsmFyw2+1VkPDWQX8InczvLg6&#10;4hgHsh4+qgrCsK1VHmhf684VD8qBAB369HTqjaNSupCUkGg2wagEG40iOie+eyFLj9d7bex7rjrk&#10;FhnW0HwPz3b3xjo6LD26uGhSFaJtvQBa+ewAHMcTCA5Xnc3R8P38mZBkNV/NaUDj6SqgJM+D22JJ&#10;g2kB9PJ3+XKZR79c3IimjagqLl2Yo7Yi+me9O6h8VMVJXUa1onJwjpLRm/Wy1WjHQNuF/3zRwXJ2&#10;C5/T8EWAXF6kFMWU3MVJUEzns4AWdBIkMzIPSJTcJVNCE5oXz1O6F5L/e0poyHAyiSejms6kX+RG&#10;/Pc6N5Z2wsL0aEWXYZADfM6JpU6DK1n5tWWiHdcXpXD0z6WAdh8b7RXrRDrK1e7Xe/84JlOH7OS8&#10;VtUTaFgrUBgIFUYfLBqlf2A0wBjJsPm+ZZpj1H6Q8A6SiFI3d/yGTmYxbPSlZX1pYbIEqAxbjMbl&#10;0o6zattrsWkg0vjypLqFt1MLr+ozq8OLg1HhkzuMNTeLLvfe6zx8F78BAAD//wMAUEsDBBQABgAI&#10;AAAAIQA2Y9sB3wAAAAoBAAAPAAAAZHJzL2Rvd25yZXYueG1sTI/LTsMwEEX3SPyDNUjsqN2oCW3I&#10;pEIgtiDKQ2LnJtMkIh5HsduEv2dY0eVoru49p9jOrlcnGkPnGWG5MKCIK1933CC8vz3drEGFaLm2&#10;vWdC+KEA2/LyorB57Sd+pdMuNkpKOOQWoY1xyLUOVUvOhoUfiOV38KOzUc6x0fVoJyl3vU6MybSz&#10;HctCawd6aKn63h0dwsfz4etzZV6aR5cOk5+NZrfRiNdX8/0dqEhz/A/DH76gQylMe3/kOqgeYWVE&#10;JSIk2a0oSCDJTApqj7BZpmvQZaHPFcpfAAAA//8DAFBLAQItABQABgAIAAAAIQC2gziS/gAAAOEB&#10;AAATAAAAAAAAAAAAAAAAAAAAAABbQ29udGVudF9UeXBlc10ueG1sUEsBAi0AFAAGAAgAAAAhADj9&#10;If/WAAAAlAEAAAsAAAAAAAAAAAAAAAAALwEAAF9yZWxzLy5yZWxzUEsBAi0AFAAGAAgAAAAhAEIN&#10;ekG8AgAAxAUAAA4AAAAAAAAAAAAAAAAALgIAAGRycy9lMm9Eb2MueG1sUEsBAi0AFAAGAAgAAAAh&#10;ADZj2wHfAAAACgEAAA8AAAAAAAAAAAAAAAAAFgUAAGRycy9kb3ducmV2LnhtbFBLBQYAAAAABAAE&#10;APMAAAAiBgAAAAA=&#10;" o:allowincell="f" filled="f" stroked="f">
                <v:textbox>
                  <w:txbxContent>
                    <w:p w:rsidR="00BA516F" w:rsidRDefault="00BA516F" w:rsidP="00BA516F">
                      <w:pPr>
                        <w:jc w:val="center"/>
                        <w:rPr>
                          <w:rFonts w:ascii="Garamond" w:hAnsi="Garamond"/>
                          <w:b/>
                          <w:color w:val="FFFFFF"/>
                          <w:szCs w:val="24"/>
                        </w:rPr>
                      </w:pPr>
                    </w:p>
                    <w:p w:rsidR="00D857D9" w:rsidRPr="00B6160A" w:rsidRDefault="00BA516F" w:rsidP="00BA516F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B6160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Calls for Proposals &amp; Abstracts</w:t>
                      </w:r>
                    </w:p>
                    <w:p w:rsidR="006C700C" w:rsidRPr="00BA516F" w:rsidRDefault="006C700C" w:rsidP="00BA516F">
                      <w:pPr>
                        <w:jc w:val="center"/>
                        <w:rPr>
                          <w:rFonts w:ascii="Garamond" w:hAnsi="Garamond"/>
                          <w:b/>
                          <w:color w:val="FFFFFF"/>
                          <w:szCs w:val="24"/>
                        </w:rPr>
                      </w:pPr>
                    </w:p>
                    <w:p w:rsidR="006C700C" w:rsidRDefault="006C700C" w:rsidP="006C700C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hyperlink r:id="rId11" w:history="1">
                        <w:r w:rsidRPr="006C700C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IAMSE Educational Scholarship Grant</w:t>
                        </w:r>
                      </w:hyperlink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 xml:space="preserve"> Deadline: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1/15/14</w:t>
                      </w:r>
                    </w:p>
                    <w:p w:rsidR="006C700C" w:rsidRDefault="006C700C" w:rsidP="006C700C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hyperlink r:id="rId12" w:history="1">
                        <w:r w:rsidRPr="006C700C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Innovations in Medical Education Conference 2014</w:t>
                        </w:r>
                      </w:hyperlink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 xml:space="preserve"> Deadline: 10/13/13</w:t>
                      </w:r>
                    </w:p>
                    <w:p w:rsidR="00A67CB7" w:rsidRDefault="00A67CB7" w:rsidP="006C700C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hyperlink r:id="rId13" w:history="1">
                        <w:r w:rsidRPr="00A67CB7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Team-Based Learning Collaborative Annual Conference</w:t>
                        </w:r>
                      </w:hyperlink>
                    </w:p>
                    <w:p w:rsidR="00350BC9" w:rsidRDefault="00350BC9" w:rsidP="00350BC9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360" w:firstLine="0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Deadline for workshops and oral presentations (9/15/13) for posters (11/15/13)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C12F33" w:rsidP="005C2CE9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3311435F" wp14:editId="38525C45">
                <wp:simplePos x="0" y="0"/>
                <wp:positionH relativeFrom="page">
                  <wp:posOffset>4800600</wp:posOffset>
                </wp:positionH>
                <wp:positionV relativeFrom="page">
                  <wp:posOffset>2111375</wp:posOffset>
                </wp:positionV>
                <wp:extent cx="2628900" cy="3238500"/>
                <wp:effectExtent l="0" t="0" r="19050" b="19050"/>
                <wp:wrapNone/>
                <wp:docPr id="11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6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6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48B7" w:rsidRPr="0073399B" w:rsidRDefault="004C48B7" w:rsidP="005C2CE9">
                            <w:pPr>
                              <w:pStyle w:val="BodyText"/>
                              <w:jc w:val="right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7339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Next</w:t>
                            </w:r>
                            <w:r w:rsidRPr="007339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Week</w:t>
                            </w:r>
                          </w:p>
                          <w:p w:rsidR="005C2CE9" w:rsidRPr="005C2CE9" w:rsidRDefault="005C2CE9" w:rsidP="005C2CE9">
                            <w:pPr>
                              <w:pStyle w:val="BodyTex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C2CE9">
                              <w:rPr>
                                <w:rFonts w:ascii="Garamond" w:hAnsi="Garamond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A9BA486" wp14:editId="3003799B">
                                  <wp:extent cx="928468" cy="1167618"/>
                                  <wp:effectExtent l="0" t="0" r="508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ino imag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8468" cy="1167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2CE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7131">
                              <w:rPr>
                                <w:rFonts w:ascii="Garamond" w:hAnsi="Garamond"/>
                                <w:b/>
                                <w:color w:val="926C00"/>
                                <w:sz w:val="24"/>
                                <w:szCs w:val="24"/>
                              </w:rPr>
                              <w:t xml:space="preserve">Anthony R. </w:t>
                            </w:r>
                            <w:proofErr w:type="spellStart"/>
                            <w:r w:rsidRPr="00CF7131">
                              <w:rPr>
                                <w:rFonts w:ascii="Garamond" w:hAnsi="Garamond"/>
                                <w:b/>
                                <w:color w:val="926C00"/>
                                <w:sz w:val="24"/>
                                <w:szCs w:val="24"/>
                              </w:rPr>
                              <w:t>Artino</w:t>
                            </w:r>
                            <w:proofErr w:type="spellEnd"/>
                          </w:p>
                          <w:p w:rsidR="004C48B7" w:rsidRPr="005C2CE9" w:rsidRDefault="005C2CE9" w:rsidP="005C2CE9">
                            <w:pPr>
                              <w:pStyle w:val="BodyText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5C2CE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Medical Education Seminar Series</w:t>
                            </w:r>
                          </w:p>
                          <w:p w:rsidR="0073399B" w:rsidRDefault="004C48B7" w:rsidP="00CF7131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67CB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Survey</w:t>
                            </w:r>
                            <w:r w:rsidRP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Design Workshop</w:t>
                            </w:r>
                            <w:r w:rsidR="005C2CE9" w:rsidRP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Wednesday, 8/29/13, </w:t>
                            </w:r>
                            <w:r w:rsid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C48B7" w:rsidRPr="0073399B" w:rsidRDefault="004C48B7" w:rsidP="00CF7131">
                            <w:pPr>
                              <w:pStyle w:val="BodyText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3:30-5:00</w:t>
                            </w:r>
                            <w:r w:rsidR="00AC49CD" w:rsidRP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COM 101</w:t>
                            </w:r>
                          </w:p>
                          <w:p w:rsidR="0073399B" w:rsidRDefault="004C48B7" w:rsidP="00CF7131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Keynote Presentation</w:t>
                            </w:r>
                            <w:r w:rsidR="005C2CE9" w:rsidRP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Self-Regulated Learning in Undergraduate Medical Education</w:t>
                            </w:r>
                            <w:r w:rsidR="005C2CE9" w:rsidRP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Thursday, 8/30/13, </w:t>
                            </w:r>
                          </w:p>
                          <w:p w:rsidR="00AC49CD" w:rsidRPr="0073399B" w:rsidRDefault="00AC49CD" w:rsidP="00CF7131">
                            <w:pPr>
                              <w:pStyle w:val="BodyText"/>
                              <w:ind w:firstLine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339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10-11:30 AM, COM 101</w:t>
                            </w:r>
                          </w:p>
                        </w:txbxContent>
                      </wps:txbx>
                      <wps:bodyPr rot="0" vert="horz" wrap="square" lIns="182880" tIns="9144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4" type="#_x0000_t202" style="position:absolute;left:0;text-align:left;margin-left:378pt;margin-top:166.25pt;width:207pt;height:25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iHhQIAABkFAAAOAAAAZHJzL2Uyb0RvYy54bWysVNtu2zAMfR+wfxD0nvpSJ3WMOkVnJ8OA&#10;7gK0+wDFkmNhsuRJSuyu2L+PkpKs3V6KYXlwRJE65BEPdX0z9QIdmDZcyRInFzFGTDaKcrkr8deH&#10;zSzHyFgiKRFKshI/MoNvVm/fXI9DwVLVKUGZRgAiTTEOJe6sHYooMk3HemIu1MAkOFule2LB1LuI&#10;ajICei+iNI4X0ag0HbRqmDGwWwcnXnn8tmWN/dy2hlkkSgy1Wf/V/rt132h1TYqdJkPHm2MZ5B+q&#10;6AmXkPQMVRNL0F7zv6B63mhlVGsvGtVHqm15wzwHYJPEf7C578jAPBe4HDOcr8n8P9jm0+GLRpxC&#10;75I5RpL00KQHNln0Tk0ozebuhsbBFBB4P0ConcAB0Z6tGe5U880gqaqOyB271VqNHSMUKkzcyejZ&#10;0YBjHMh2/KgoJCJ7qzzQ1OreXR9cCAJ06NTjuTuumAY200WaL2NwNeC7TC/zORguBylOxwdt7Hum&#10;euQWJdbQfg9PDnfGhtBTiMsm1YYLAfukEBKNJV7O03kgpgSnzul8Ru+2ldDoQEBEy3RRnfOa52E9&#10;tyBlwfsS57H7BXG561hL6rNYwkVYQ9FCOnBgB7UdV0EyT8t4uc7XeTbL0sV6lsV1PbvdVNlssUmu&#10;5vVlXVV18tPVmWRFxyll0pV6km+SvU4ex0EKwjsL+AWlVzGPXpbhGwKsTv+endeBa30QgZ22kxfd&#10;1UleW0UfQRhahQmFFwUWndI/MBphOktsvu+JZhiJD9KJK0/z3M2zt5ZJloGhX7i23oJtIhsAKrE9&#10;LSsbHoD9oPmugzxBzFLdghxb7oXidBtqOooY5s8zOr4VbsCf2z7q94u2+gUAAP//AwBQSwMEFAAG&#10;AAgAAAAhADlkIbThAAAADAEAAA8AAABkcnMvZG93bnJldi54bWxMj0FrwkAQhe+F/odlCr3VjRo1&#10;TTMREQpCodC0ULytyTQJZmdDdtT033c91eO8ebz3vWw92k6dafCtY4TpJAJFXLqq5Rrh6/P1KQHl&#10;xXBlOseE8Ese1vn9XWbSyl34g86F1CqEsE8NQiPSp1r7siFr/MT1xOH34wZrJJxDravBXEK47fQs&#10;ipbampZDQ2N62jZUHouTRaBvkf3b8zHevMf7QrY+GXc7j/j4MG5eQAmN8m+GK35AhzwwHdyJK686&#10;hNViGbYIwnw+W4C6OqarKEgHhCQOks4zfTsi/wMAAP//AwBQSwECLQAUAAYACAAAACEAtoM4kv4A&#10;AADhAQAAEwAAAAAAAAAAAAAAAAAAAAAAW0NvbnRlbnRfVHlwZXNdLnhtbFBLAQItABQABgAIAAAA&#10;IQA4/SH/1gAAAJQBAAALAAAAAAAAAAAAAAAAAC8BAABfcmVscy8ucmVsc1BLAQItABQABgAIAAAA&#10;IQBLM/iHhQIAABkFAAAOAAAAAAAAAAAAAAAAAC4CAABkcnMvZTJvRG9jLnhtbFBLAQItABQABgAI&#10;AAAAIQA5ZCG04QAAAAwBAAAPAAAAAAAAAAAAAAAAAN8EAABkcnMvZG93bnJldi54bWxQSwUGAAAA&#10;AAQABADzAAAA7QUAAAAA&#10;" o:allowincell="f" filled="f" fillcolor="#926c00" strokecolor="#926c00">
                <v:textbox inset="14.4pt,7.2pt,14.4pt,0">
                  <w:txbxContent>
                    <w:p w:rsidR="004C48B7" w:rsidRPr="0073399B" w:rsidRDefault="004C48B7" w:rsidP="005C2CE9">
                      <w:pPr>
                        <w:pStyle w:val="BodyText"/>
                        <w:jc w:val="right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7339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Next</w:t>
                      </w:r>
                      <w:r w:rsidRPr="007339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Week</w:t>
                      </w:r>
                    </w:p>
                    <w:p w:rsidR="005C2CE9" w:rsidRPr="005C2CE9" w:rsidRDefault="005C2CE9" w:rsidP="005C2CE9">
                      <w:pPr>
                        <w:pStyle w:val="BodyTex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C2CE9">
                        <w:rPr>
                          <w:rFonts w:ascii="Garamond" w:hAnsi="Garamond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A9BA486" wp14:editId="3003799B">
                            <wp:extent cx="928468" cy="1167618"/>
                            <wp:effectExtent l="0" t="0" r="508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tino image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8468" cy="1167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2CE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CF7131">
                        <w:rPr>
                          <w:rFonts w:ascii="Garamond" w:hAnsi="Garamond"/>
                          <w:b/>
                          <w:color w:val="926C00"/>
                          <w:sz w:val="24"/>
                          <w:szCs w:val="24"/>
                        </w:rPr>
                        <w:t xml:space="preserve">Anthony R. </w:t>
                      </w:r>
                      <w:proofErr w:type="spellStart"/>
                      <w:r w:rsidRPr="00CF7131">
                        <w:rPr>
                          <w:rFonts w:ascii="Garamond" w:hAnsi="Garamond"/>
                          <w:b/>
                          <w:color w:val="926C00"/>
                          <w:sz w:val="24"/>
                          <w:szCs w:val="24"/>
                        </w:rPr>
                        <w:t>Artino</w:t>
                      </w:r>
                      <w:proofErr w:type="spellEnd"/>
                    </w:p>
                    <w:p w:rsidR="004C48B7" w:rsidRPr="005C2CE9" w:rsidRDefault="005C2CE9" w:rsidP="005C2CE9">
                      <w:pPr>
                        <w:pStyle w:val="BodyText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5C2CE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Medical Education Seminar Series</w:t>
                      </w:r>
                    </w:p>
                    <w:p w:rsidR="0073399B" w:rsidRDefault="004C48B7" w:rsidP="00CF7131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A67CB7">
                        <w:rPr>
                          <w:rFonts w:ascii="Garamond" w:hAnsi="Garamond"/>
                          <w:sz w:val="22"/>
                          <w:szCs w:val="22"/>
                        </w:rPr>
                        <w:t>Survey</w:t>
                      </w:r>
                      <w:r w:rsidRPr="0073399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Design Workshop</w:t>
                      </w:r>
                      <w:r w:rsidR="005C2CE9" w:rsidRPr="0073399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, </w:t>
                      </w:r>
                      <w:r w:rsidRPr="0073399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Wednesday, 8/29/13, </w:t>
                      </w:r>
                      <w:r w:rsidR="0073399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C48B7" w:rsidRPr="0073399B" w:rsidRDefault="004C48B7" w:rsidP="00CF7131">
                      <w:pPr>
                        <w:pStyle w:val="BodyText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73399B">
                        <w:rPr>
                          <w:rFonts w:ascii="Garamond" w:hAnsi="Garamond"/>
                          <w:sz w:val="22"/>
                          <w:szCs w:val="22"/>
                        </w:rPr>
                        <w:t>3:30-5:00</w:t>
                      </w:r>
                      <w:r w:rsidR="00AC49CD" w:rsidRPr="0073399B">
                        <w:rPr>
                          <w:rFonts w:ascii="Garamond" w:hAnsi="Garamond"/>
                          <w:sz w:val="22"/>
                          <w:szCs w:val="22"/>
                        </w:rPr>
                        <w:t>, COM 101</w:t>
                      </w:r>
                    </w:p>
                    <w:p w:rsidR="0073399B" w:rsidRDefault="004C48B7" w:rsidP="00CF7131">
                      <w:pPr>
                        <w:pStyle w:val="BodyText"/>
                        <w:numPr>
                          <w:ilvl w:val="0"/>
                          <w:numId w:val="20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73399B">
                        <w:rPr>
                          <w:rFonts w:ascii="Garamond" w:hAnsi="Garamond"/>
                          <w:sz w:val="22"/>
                          <w:szCs w:val="22"/>
                        </w:rPr>
                        <w:t>Keynote Presentation</w:t>
                      </w:r>
                      <w:r w:rsidR="005C2CE9" w:rsidRPr="0073399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: </w:t>
                      </w:r>
                      <w:r w:rsidRPr="0073399B">
                        <w:rPr>
                          <w:rFonts w:ascii="Garamond" w:hAnsi="Garamond"/>
                          <w:sz w:val="22"/>
                          <w:szCs w:val="22"/>
                        </w:rPr>
                        <w:t>Self-Regulated Learning in Undergraduate Medical Education</w:t>
                      </w:r>
                      <w:r w:rsidR="005C2CE9" w:rsidRPr="0073399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 </w:t>
                      </w:r>
                      <w:r w:rsidRPr="0073399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Thursday, 8/30/13, </w:t>
                      </w:r>
                    </w:p>
                    <w:p w:rsidR="00AC49CD" w:rsidRPr="0073399B" w:rsidRDefault="00AC49CD" w:rsidP="00CF7131">
                      <w:pPr>
                        <w:pStyle w:val="BodyText"/>
                        <w:ind w:firstLine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73399B">
                        <w:rPr>
                          <w:rFonts w:ascii="Garamond" w:hAnsi="Garamond"/>
                          <w:sz w:val="22"/>
                          <w:szCs w:val="22"/>
                        </w:rPr>
                        <w:t>10-11:30 AM, COM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5771FF4F" wp14:editId="4B5C6811">
                <wp:simplePos x="0" y="0"/>
                <wp:positionH relativeFrom="page">
                  <wp:posOffset>1949450</wp:posOffset>
                </wp:positionH>
                <wp:positionV relativeFrom="page">
                  <wp:posOffset>2108835</wp:posOffset>
                </wp:positionV>
                <wp:extent cx="2531745" cy="3238500"/>
                <wp:effectExtent l="0" t="0" r="20955" b="1905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6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6C00"/>
                              </a:solidFill>
                            </a14:hiddenFill>
                          </a:ext>
                        </a:extLst>
                      </wps:spPr>
                      <wps:txbx id="3">
                        <w:txbxContent>
                          <w:p w:rsidR="001F103E" w:rsidRPr="00CF7131" w:rsidRDefault="001D53C1" w:rsidP="005C2CE9">
                            <w:pPr>
                              <w:pStyle w:val="BodyText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F7131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This Week</w:t>
                            </w:r>
                          </w:p>
                          <w:p w:rsidR="001D53C1" w:rsidRPr="00CF7131" w:rsidRDefault="001D53C1" w:rsidP="001D53C1">
                            <w:pPr>
                              <w:pStyle w:val="BodyText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CF713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Scholarship in Medical Education (SIME)</w:t>
                            </w:r>
                          </w:p>
                          <w:p w:rsidR="001D53C1" w:rsidRPr="00CF7131" w:rsidRDefault="001D53C1" w:rsidP="001D53C1">
                            <w:pPr>
                              <w:pStyle w:val="BodyText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CF713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Wednesday, August 22</w:t>
                            </w:r>
                          </w:p>
                          <w:p w:rsidR="001D53C1" w:rsidRPr="00CF7131" w:rsidRDefault="001D53C1" w:rsidP="001D53C1">
                            <w:pPr>
                              <w:pStyle w:val="BodyText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CF713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Noon-1:00 PM</w:t>
                            </w:r>
                          </w:p>
                          <w:p w:rsidR="001D53C1" w:rsidRPr="00CF7131" w:rsidRDefault="001D53C1" w:rsidP="001D53C1">
                            <w:pPr>
                              <w:pStyle w:val="BodyText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CF713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Room 217</w:t>
                            </w:r>
                          </w:p>
                          <w:p w:rsidR="001D53C1" w:rsidRPr="00CF7131" w:rsidRDefault="001D53C1" w:rsidP="001F103E">
                            <w:pPr>
                              <w:pStyle w:val="NormalWeb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 w:rsidRPr="00CF7131">
                              <w:rPr>
                                <w:rFonts w:ascii="Garamond" w:hAnsi="Garamond" w:cs="Tahoma"/>
                                <w:color w:val="000000"/>
                              </w:rPr>
                              <w:t xml:space="preserve">Denise Kay and Andrea Berry will be seeking input on the Advancing Clinical Teaching self-assessment survey they are in the process of validating. We’ll be reviewing the instrument for content comprehensiveness, item clarity, </w:t>
                            </w:r>
                            <w:proofErr w:type="spellStart"/>
                            <w:r w:rsidRPr="00CF7131">
                              <w:rPr>
                                <w:rFonts w:ascii="Garamond" w:hAnsi="Garamond" w:cs="Tahoma"/>
                                <w:color w:val="000000"/>
                              </w:rPr>
                              <w:t>Likert</w:t>
                            </w:r>
                            <w:proofErr w:type="spellEnd"/>
                            <w:r w:rsidRPr="00CF7131">
                              <w:rPr>
                                <w:rFonts w:ascii="Garamond" w:hAnsi="Garamond" w:cs="Tahoma"/>
                                <w:color w:val="000000"/>
                              </w:rPr>
                              <w:t xml:space="preserve"> scale response options, length and any other factors that might influence validity.</w:t>
                            </w:r>
                          </w:p>
                          <w:p w:rsidR="001D53C1" w:rsidRPr="005C2CE9" w:rsidRDefault="001D53C1" w:rsidP="001F103E">
                            <w:pPr>
                              <w:pStyle w:val="BodyText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53.5pt;margin-top:166.05pt;width:199.35pt;height:25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rMhQIAABgFAAAOAAAAZHJzL2Uyb0RvYy54bWysVMtu2zAQvBfoPxC8O3pYdmUhcpBKdlEg&#10;fQBJP4CmKIsoRbIkbSkt+u9dUrabtJegqA8yH8vhzO4sr2/GXqAjM5YrWeLkKsaISaoaLvcl/vKw&#10;neUYWUdkQ4SSrMSPzOKb9etX14MuWKo6JRpmEIBIWwy6xJ1zuogiSzvWE3ulNJOw2SrTEwdTs48a&#10;QwZA70WUxvEyGpRptFGUWQur9bSJ1wG/bRl1n9rWModEiYGbC18Tvjv/jdbXpNgbojtOTzTIP7Do&#10;CZdw6QWqJo6gg+F/QfWcGmVV666o6iPVtpyyoAHUJPEfau47olnQAsmx+pIm+/9g6cfjZ4N4A7VL&#10;Mowk6aFID2x06K0aUZL6BA3aFhB3ryHSjbAOwUGs1XeKfrVIqqojcs9ujVFDx0gDBBN/MnpydMKx&#10;HmQ3fFAN3EMOTgWgsTW9zx7kAwE6FOrxUhzPhcJiupgnb7IFRhT25uk8X8ShfBEpzse1se4dUz3y&#10;gxIbqH6AJ8c76zwdUpxD/G1SbbkQwQFCoqHEq0W6mIQpwRu/6cOs2e8qYdCRgIdW6bK63GufhvXc&#10;gZMF70ucx/43ecunYyObcIsjXExjYCKkBwd1wO00mhzzYxWvNvkmz2ZZutzMsriuZ7fbKpstt8mb&#10;RT2vq6pOfnqeSVZ0vGmY9FTP7k2yl7nj1EeT7y7+fSbpRcqj5zRClkHV+T+oCz7wpZ9M4MbdGDx3&#10;sddONY9gDKOmBoUHBQadMt8xGqA5S2y/HYhhGIn30psrT/Pct3OYrZIsg4l5trULM1gmkgJQid15&#10;WLmp/w/a8H0H90xmluoW7NjyYBTv24nTycTQfkHR6anw/f10HqJ+P2jrXwAAAP//AwBQSwMEFAAG&#10;AAgAAAAhACn1KzzhAAAACwEAAA8AAABkcnMvZG93bnJldi54bWxMj0FLw0AQhe+C/2EZwZvdbRtN&#10;GrMppSAUBMEolN622TEJze6G7LSN/97xpLeZeY833yvWk+vFBcfYBa9hPlMg0NfBdr7R8Pnx8pCB&#10;iGS8NX3wqOEbI6zL25vC5DZc/TteKmoEh/iYGw0t0ZBLGesWnYmzMKBn7SuMzhCvYyPtaK4c7nq5&#10;UOpJOtN5/tCaAbct1qfq7DTgnujwujolm7fkUNE2ZtNuF7W+v5s2zyAIJ/ozwy8+o0PJTMdw9jaK&#10;XsNSpdyFeFgu5iDYkarHFMRRQ5bwRZaF/N+h/AEAAP//AwBQSwECLQAUAAYACAAAACEAtoM4kv4A&#10;AADhAQAAEwAAAAAAAAAAAAAAAAAAAAAAW0NvbnRlbnRfVHlwZXNdLnhtbFBLAQItABQABgAIAAAA&#10;IQA4/SH/1gAAAJQBAAALAAAAAAAAAAAAAAAAAC8BAABfcmVscy8ucmVsc1BLAQItABQABgAIAAAA&#10;IQD/ZorMhQIAABgFAAAOAAAAAAAAAAAAAAAAAC4CAABkcnMvZTJvRG9jLnhtbFBLAQItABQABgAI&#10;AAAAIQAp9Ss84QAAAAsBAAAPAAAAAAAAAAAAAAAAAN8EAABkcnMvZG93bnJldi54bWxQSwUGAAAA&#10;AAQABADzAAAA7QUAAAAA&#10;" o:allowincell="f" filled="f" fillcolor="#926c00" strokecolor="#926c00">
                <v:textbox style="mso-next-textbox:#Text Box 132" inset="14.4pt,7.2pt,14.4pt,0">
                  <w:txbxContent>
                    <w:p w:rsidR="001F103E" w:rsidRPr="00CF7131" w:rsidRDefault="001D53C1" w:rsidP="005C2CE9">
                      <w:pPr>
                        <w:pStyle w:val="BodyText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F7131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This Week</w:t>
                      </w:r>
                    </w:p>
                    <w:p w:rsidR="001D53C1" w:rsidRPr="00CF7131" w:rsidRDefault="001D53C1" w:rsidP="001D53C1">
                      <w:pPr>
                        <w:pStyle w:val="BodyText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CF7131">
                        <w:rPr>
                          <w:rFonts w:ascii="Garamond" w:hAnsi="Garamond"/>
                          <w:sz w:val="24"/>
                          <w:szCs w:val="24"/>
                        </w:rPr>
                        <w:t>Scholarship in Medical Education (SIME)</w:t>
                      </w:r>
                    </w:p>
                    <w:p w:rsidR="001D53C1" w:rsidRPr="00CF7131" w:rsidRDefault="001D53C1" w:rsidP="001D53C1">
                      <w:pPr>
                        <w:pStyle w:val="BodyText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CF7131">
                        <w:rPr>
                          <w:rFonts w:ascii="Garamond" w:hAnsi="Garamond"/>
                          <w:sz w:val="24"/>
                          <w:szCs w:val="24"/>
                        </w:rPr>
                        <w:t>Wednesday, August 22</w:t>
                      </w:r>
                    </w:p>
                    <w:p w:rsidR="001D53C1" w:rsidRPr="00CF7131" w:rsidRDefault="001D53C1" w:rsidP="001D53C1">
                      <w:pPr>
                        <w:pStyle w:val="BodyText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CF7131">
                        <w:rPr>
                          <w:rFonts w:ascii="Garamond" w:hAnsi="Garamond"/>
                          <w:sz w:val="24"/>
                          <w:szCs w:val="24"/>
                        </w:rPr>
                        <w:t>Noon-1:00 PM</w:t>
                      </w:r>
                    </w:p>
                    <w:p w:rsidR="001D53C1" w:rsidRPr="00CF7131" w:rsidRDefault="001D53C1" w:rsidP="001D53C1">
                      <w:pPr>
                        <w:pStyle w:val="BodyText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CF7131">
                        <w:rPr>
                          <w:rFonts w:ascii="Garamond" w:hAnsi="Garamond"/>
                          <w:sz w:val="24"/>
                          <w:szCs w:val="24"/>
                        </w:rPr>
                        <w:t>Room 217</w:t>
                      </w:r>
                    </w:p>
                    <w:p w:rsidR="001D53C1" w:rsidRPr="00CF7131" w:rsidRDefault="001D53C1" w:rsidP="001F103E">
                      <w:pPr>
                        <w:pStyle w:val="NormalWeb"/>
                        <w:rPr>
                          <w:rFonts w:ascii="Garamond" w:hAnsi="Garamond"/>
                          <w:color w:val="000000"/>
                        </w:rPr>
                      </w:pPr>
                      <w:r w:rsidRPr="00CF7131">
                        <w:rPr>
                          <w:rFonts w:ascii="Garamond" w:hAnsi="Garamond" w:cs="Tahoma"/>
                          <w:color w:val="000000"/>
                        </w:rPr>
                        <w:t xml:space="preserve">Denise Kay and Andrea Berry will be seeking input on the Advancing Clinical Teaching self-assessment survey they are in the process of validating. We’ll be reviewing the instrument for content comprehensiveness, item clarity, </w:t>
                      </w:r>
                      <w:proofErr w:type="spellStart"/>
                      <w:r w:rsidRPr="00CF7131">
                        <w:rPr>
                          <w:rFonts w:ascii="Garamond" w:hAnsi="Garamond" w:cs="Tahoma"/>
                          <w:color w:val="000000"/>
                        </w:rPr>
                        <w:t>Likert</w:t>
                      </w:r>
                      <w:proofErr w:type="spellEnd"/>
                      <w:r w:rsidRPr="00CF7131">
                        <w:rPr>
                          <w:rFonts w:ascii="Garamond" w:hAnsi="Garamond" w:cs="Tahoma"/>
                          <w:color w:val="000000"/>
                        </w:rPr>
                        <w:t xml:space="preserve"> scale response options, length and any other factors that might influence validity.</w:t>
                      </w:r>
                    </w:p>
                    <w:p w:rsidR="001D53C1" w:rsidRPr="005C2CE9" w:rsidRDefault="001D53C1" w:rsidP="001F103E">
                      <w:pPr>
                        <w:pStyle w:val="BodyText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90147E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831" behindDoc="0" locked="0" layoutInCell="0" allowOverlap="1" wp14:anchorId="5D04C2AC" wp14:editId="1AAD1F92">
                <wp:simplePos x="0" y="0"/>
                <wp:positionH relativeFrom="page">
                  <wp:posOffset>5232400</wp:posOffset>
                </wp:positionH>
                <wp:positionV relativeFrom="page">
                  <wp:posOffset>8782050</wp:posOffset>
                </wp:positionV>
                <wp:extent cx="2197100" cy="736600"/>
                <wp:effectExtent l="0" t="0" r="0" b="6350"/>
                <wp:wrapNone/>
                <wp:docPr id="28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7366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368C" w:rsidRPr="009B2458" w:rsidRDefault="00DA368C" w:rsidP="00DA368C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B2458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UCF Faculty Resource</w:t>
                            </w:r>
                          </w:p>
                          <w:p w:rsidR="00DA368C" w:rsidRDefault="00DA368C" w:rsidP="00DA368C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0" w:firstLine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A368C" w:rsidRPr="00DA368C" w:rsidRDefault="00DA368C" w:rsidP="00DA368C">
                            <w:pPr>
                              <w:pStyle w:val="BodyTextIndent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Pr="00443EE2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Guide to Teaching at UCF 2013-2014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2pt;margin-top:691.5pt;width:173pt;height:58pt;z-index:251704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vtCgIAAPkDAAAOAAAAZHJzL2Uyb0RvYy54bWysU9uO0zAQfUfiHyy/0ySl226jpqulq0VI&#10;y0Xa5QMcx0ksEo8Zu03K1zN22lLgDfFieS4+M+fMeHM39h07KHQaTMGzWcqZMhIqbZqCf315fHPL&#10;mfPCVKIDowp+VI7fbV+/2gw2V3NooasUMgIxLh9swVvvbZ4kTraqF24GVhkK1oC98GRik1QoBkLv&#10;u2SepstkAKwsglTOkfdhCvJtxK9rJf3nunbKs67g1JuPJ8azDGey3Yi8QWFbLU9tiH/oohfaUNEL&#10;1IPwgu1R/wXVa4ngoPYzCX0Cda2lihyITZb+wea5FVZFLiSOsxeZ3P+DlZ8OX5DpquDzWxqVET0N&#10;6UWNnr2Dka2DPoN1OaU9W0r0I7lpzpGrs08gvzlmYNcK06h7RBhaJSrqLwsvk6unE44LIOXwESoq&#10;I/YeItBYYx/EIzkYodOcjpfZhFYkOefZepWlFJIUW71dLukeSoj8/Nqi8+8V9CxcCo40+4guDk/O&#10;T6nnlFDMQaerR9110cCm3HXIDoL2ZLdbry/ov6V1JiQbCM8mxOCJNAOziaMfyzEqerM6y1dCdSTi&#10;CNP+0X+hSwv4g7OBdq/g7vteoOKs+2BIvHW2WIRljcbiZjUnA68j5XVEGElQBfecTdednxZ8b1E3&#10;LVWaxmXgngSvddQiTGbq6tQ/7VdU8/QXwgJf2zHr14/d/gQAAP//AwBQSwMEFAAGAAgAAAAhALaM&#10;AAjiAAAADgEAAA8AAABkcnMvZG93bnJldi54bWxMj8FOwzAQRO9I/IO1SNyok6ahSYhTQSVAqjhA&#10;i8R1G5skIl5Hsdumf8/2BLe3mtHsTLmabC+OZvSdIwXxLAJhqHa6o0bB5+75LgPhA5LG3pFRcDYe&#10;VtX1VYmFdif6MMdtaASHkC9QQRvCUEjp69ZY9DM3GGLt240WA59jI/WIJw63vZxH0b202BF/aHEw&#10;69bUP9uDVfDq1k9nm+abOH3LHb1gknbvX0rd3kyPDyCCmcKfGS71uTpU3GnvDqS96BVk8wVvCSwk&#10;WcJ0scTLiGnPtMjzCGRVyv8zql8AAAD//wMAUEsBAi0AFAAGAAgAAAAhALaDOJL+AAAA4QEAABMA&#10;AAAAAAAAAAAAAAAAAAAAAFtDb250ZW50X1R5cGVzXS54bWxQSwECLQAUAAYACAAAACEAOP0h/9YA&#10;AACUAQAACwAAAAAAAAAAAAAAAAAvAQAAX3JlbHMvLnJlbHNQSwECLQAUAAYACAAAACEAucD77QoC&#10;AAD5AwAADgAAAAAAAAAAAAAAAAAuAgAAZHJzL2Uyb0RvYy54bWxQSwECLQAUAAYACAAAACEAtowA&#10;COIAAAAOAQAADwAAAAAAAAAAAAAAAABkBAAAZHJzL2Rvd25yZXYueG1sUEsFBgAAAAAEAAQA8wAA&#10;AHMFAAAAAA==&#10;" o:allowincell="f" fillcolor="#c90" stroked="f">
                <v:textbox>
                  <w:txbxContent>
                    <w:p w:rsidR="00DA368C" w:rsidRPr="009B2458" w:rsidRDefault="00DA368C" w:rsidP="00DA368C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B2458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UCF Faculty Resource</w:t>
                      </w:r>
                    </w:p>
                    <w:p w:rsidR="00DA368C" w:rsidRDefault="00DA368C" w:rsidP="00DA368C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0" w:firstLine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A368C" w:rsidRPr="00DA368C" w:rsidRDefault="00DA368C" w:rsidP="00DA368C">
                      <w:pPr>
                        <w:pStyle w:val="BodyTextIndent"/>
                        <w:numPr>
                          <w:ilvl w:val="0"/>
                          <w:numId w:val="12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16" w:history="1">
                        <w:r w:rsidRPr="00443EE2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Guide to Teaching at UCF 2013-2014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F33" w:rsidRPr="00443EE2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 wp14:anchorId="61E28958" wp14:editId="4ABBE7D5">
                <wp:simplePos x="0" y="0"/>
                <wp:positionH relativeFrom="page">
                  <wp:posOffset>4711700</wp:posOffset>
                </wp:positionH>
                <wp:positionV relativeFrom="page">
                  <wp:posOffset>7426325</wp:posOffset>
                </wp:positionV>
                <wp:extent cx="2628900" cy="977900"/>
                <wp:effectExtent l="0" t="0" r="19050" b="12700"/>
                <wp:wrapNone/>
                <wp:docPr id="29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6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6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EE2" w:rsidRDefault="00CA40D3" w:rsidP="00B6160A">
                            <w:pPr>
                              <w:pStyle w:val="Footer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hyperlink r:id="rId17" w:history="1">
                              <w:r w:rsidR="00443EE2" w:rsidRPr="00CA40D3">
                                <w:rPr>
                                  <w:rStyle w:val="Hyperlink"/>
                                  <w:rFonts w:ascii="Garamond" w:hAnsi="Garamond"/>
                                  <w:b/>
                                  <w:szCs w:val="24"/>
                                </w:rPr>
                                <w:t>7</w:t>
                              </w:r>
                              <w:r w:rsidR="00443EE2" w:rsidRPr="00CA40D3">
                                <w:rPr>
                                  <w:rStyle w:val="Hyperlink"/>
                                  <w:rFonts w:ascii="Garamond" w:hAnsi="Garamond"/>
                                  <w:b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443EE2" w:rsidRPr="00CA40D3">
                                <w:rPr>
                                  <w:rStyle w:val="Hyperlink"/>
                                  <w:rFonts w:ascii="Garamond" w:hAnsi="Garamond"/>
                                  <w:b/>
                                  <w:szCs w:val="24"/>
                                </w:rPr>
                                <w:t xml:space="preserve"> Neurodegenerative Conditions Research &amp; Development Conference</w:t>
                              </w:r>
                            </w:hyperlink>
                          </w:p>
                          <w:p w:rsidR="00B6160A" w:rsidRDefault="00B6160A" w:rsidP="00B6160A">
                            <w:pPr>
                              <w:pStyle w:val="Footer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 xml:space="preserve">September 9-10, 2013 </w:t>
                            </w:r>
                          </w:p>
                          <w:p w:rsidR="00B6160A" w:rsidRDefault="00B6160A" w:rsidP="00B6160A">
                            <w:pPr>
                              <w:pStyle w:val="Footer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Boston, MA</w:t>
                            </w:r>
                          </w:p>
                          <w:p w:rsidR="00B6160A" w:rsidRDefault="00B6160A" w:rsidP="00B6160A">
                            <w:pPr>
                              <w:pStyle w:val="Foo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347E2F" w:rsidRDefault="00347E2F" w:rsidP="00443EE2">
                            <w:pPr>
                              <w:pStyle w:val="Footer"/>
                              <w:jc w:val="center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443EE2" w:rsidRPr="005C2CE9" w:rsidRDefault="00443EE2" w:rsidP="00443EE2">
                            <w:pPr>
                              <w:pStyle w:val="Foo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1pt;margin-top:584.75pt;width:207pt;height:77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xfhAIAABkFAAAOAAAAZHJzL2Uyb0RvYy54bWysVNtu2zAMfR+wfxD0nvoyJ7WNOEVmJ8OA&#10;7gK0+wBFlmNhsuRJSuyu2L+PkpO03V6KYXlwJJE65CEPtbwZO4GOTBuuZIGjqxAjJqmqudwX+Nv9&#10;dpZiZCyRNRFKsgI/MINvVm/fLIc+Z7FqlaiZRgAiTT70BW6t7fMgMLRlHTFXqmcSjI3SHbGw1fug&#10;1mQA9E4EcRgugkHputeKMmPgtJqMeOXxm4ZR+6VpDLNIFBhys/6r/XfnvsFqSfK9Jn3L6SkN8g9Z&#10;dIRLCHqBqogl6KD5X1Adp1oZ1dgrqrpANQ2nzHMANlH4B5u7lvTMc4HimP5SJvP/YOnn41eNeF3g&#10;OINWSdJBk+7ZaNF7NaI4mbsKDb3JwfGuB1c7ggE67dma/lbR7wZJVbZE7tlaazW0jNSQYeRuBs+u&#10;TjjGgeyGT6qGQORglQcaG9258kFBEKBDpx4u3XHJUDiMF3GahWCiYMuur93ahSD5+Xavjf3AVIfc&#10;osAauu/RyfHW2Mn17OKCSbXlQsA5yYVEA4DO4/nESwleO6OzGb3flUKjIwENZfGivMQ1z906bkHJ&#10;gncFTkP3m7TlqrGRtY9iCRfTGpIW0oEDOcjttJoU85iF2SbdpMksiRebWRJW1Wy9LZPZYhtdz6t3&#10;VVlW0S+XZ5TkLa9rJl2qZ/VGyevUcZqjSXcX/b6g9Crmwcs0fEOA1fnfs/MycJ2fNGDH3eg1t/BF&#10;chrZqfoBhKHVNKHwosCiVfonRgNMZ4HNjwPRDCPxUTpxpXGaunn2uyxKEtjoF6ad38ExkRSACmzP&#10;y9JOD8Ch13zfQpxJzFKtQY4N90p5yukkYpg/T+n0VrgBf773Xk8v2uo3AAAA//8DAFBLAwQUAAYA&#10;CAAAACEA1bp+KOMAAAAOAQAADwAAAGRycy9kb3ducmV2LnhtbEyPQWuDQBCF74X+h2UKvTWrRm1i&#10;XUMIFAKFQm0h5LbRiUrcXXEnif33nZya28y8x5vv5avJ9OKCo++cVRDOAhBoK1d3tlHw8/3+sgDh&#10;Sdta986igl/0sCoeH3Kd1e5qv/BSUiM4xPpMK2iJhkxKX7VotJ+5AS1rRzcaTbyOjaxHfeVw08so&#10;CFJpdGf5Q6sH3LRYncqzUYA7ov3H8hSvP+N9SRu/mLZbr9Tz07R+A0E40b8ZbviMDgUzHdzZ1l70&#10;Cl7jiLsQC2G6TEDcLGGS8u3A0zyaJyCLXN7XKP4AAAD//wMAUEsBAi0AFAAGAAgAAAAhALaDOJL+&#10;AAAA4QEAABMAAAAAAAAAAAAAAAAAAAAAAFtDb250ZW50X1R5cGVzXS54bWxQSwECLQAUAAYACAAA&#10;ACEAOP0h/9YAAACUAQAACwAAAAAAAAAAAAAAAAAvAQAAX3JlbHMvLnJlbHNQSwECLQAUAAYACAAA&#10;ACEAWhesX4QCAAAZBQAADgAAAAAAAAAAAAAAAAAuAgAAZHJzL2Uyb0RvYy54bWxQSwECLQAUAAYA&#10;CAAAACEA1bp+KOMAAAAOAQAADwAAAAAAAAAAAAAAAADeBAAAZHJzL2Rvd25yZXYueG1sUEsFBgAA&#10;AAAEAAQA8wAAAO4FAAAAAA==&#10;" o:allowincell="f" filled="f" fillcolor="#926c00" strokecolor="#926c00">
                <v:textbox inset="14.4pt,7.2pt,14.4pt,0">
                  <w:txbxContent>
                    <w:p w:rsidR="00443EE2" w:rsidRDefault="00CA40D3" w:rsidP="00B6160A">
                      <w:pPr>
                        <w:pStyle w:val="Footer"/>
                        <w:numPr>
                          <w:ilvl w:val="0"/>
                          <w:numId w:val="18"/>
                        </w:numPr>
                        <w:rPr>
                          <w:rFonts w:ascii="Garamond" w:hAnsi="Garamond"/>
                          <w:b/>
                          <w:szCs w:val="24"/>
                        </w:rPr>
                      </w:pPr>
                      <w:hyperlink r:id="rId18" w:history="1">
                        <w:r w:rsidR="00443EE2" w:rsidRPr="00CA40D3">
                          <w:rPr>
                            <w:rStyle w:val="Hyperlink"/>
                            <w:rFonts w:ascii="Garamond" w:hAnsi="Garamond"/>
                            <w:b/>
                            <w:szCs w:val="24"/>
                          </w:rPr>
                          <w:t>7</w:t>
                        </w:r>
                        <w:r w:rsidR="00443EE2" w:rsidRPr="00CA40D3">
                          <w:rPr>
                            <w:rStyle w:val="Hyperlink"/>
                            <w:rFonts w:ascii="Garamond" w:hAnsi="Garamond"/>
                            <w:b/>
                            <w:szCs w:val="24"/>
                            <w:vertAlign w:val="superscript"/>
                          </w:rPr>
                          <w:t>th</w:t>
                        </w:r>
                        <w:r w:rsidR="00443EE2" w:rsidRPr="00CA40D3">
                          <w:rPr>
                            <w:rStyle w:val="Hyperlink"/>
                            <w:rFonts w:ascii="Garamond" w:hAnsi="Garamond"/>
                            <w:b/>
                            <w:szCs w:val="24"/>
                          </w:rPr>
                          <w:t xml:space="preserve"> Neurodegenerative Conditions Research &amp; Development Conference</w:t>
                        </w:r>
                      </w:hyperlink>
                    </w:p>
                    <w:p w:rsidR="00B6160A" w:rsidRDefault="00B6160A" w:rsidP="00B6160A">
                      <w:pPr>
                        <w:pStyle w:val="Footer"/>
                        <w:numPr>
                          <w:ilvl w:val="0"/>
                          <w:numId w:val="18"/>
                        </w:numPr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Cs w:val="24"/>
                        </w:rPr>
                        <w:t xml:space="preserve">September 9-10, 2013 </w:t>
                      </w:r>
                    </w:p>
                    <w:p w:rsidR="00B6160A" w:rsidRDefault="00B6160A" w:rsidP="00B6160A">
                      <w:pPr>
                        <w:pStyle w:val="Footer"/>
                        <w:numPr>
                          <w:ilvl w:val="0"/>
                          <w:numId w:val="18"/>
                        </w:numPr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Cs w:val="24"/>
                        </w:rPr>
                        <w:t>Boston, MA</w:t>
                      </w:r>
                    </w:p>
                    <w:p w:rsidR="00B6160A" w:rsidRDefault="00B6160A" w:rsidP="00B6160A">
                      <w:pPr>
                        <w:pStyle w:val="Foo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Cs w:val="24"/>
                        </w:rPr>
                        <w:tab/>
                      </w:r>
                    </w:p>
                    <w:p w:rsidR="00347E2F" w:rsidRDefault="00347E2F" w:rsidP="00443EE2">
                      <w:pPr>
                        <w:pStyle w:val="Footer"/>
                        <w:jc w:val="center"/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443EE2" w:rsidRPr="005C2CE9" w:rsidRDefault="00443EE2" w:rsidP="00443EE2">
                      <w:pPr>
                        <w:pStyle w:val="Foo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F33" w:rsidRPr="0073399B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25B9C1AE" wp14:editId="6247E7E2">
                <wp:simplePos x="0" y="0"/>
                <wp:positionH relativeFrom="page">
                  <wp:posOffset>1951355</wp:posOffset>
                </wp:positionH>
                <wp:positionV relativeFrom="page">
                  <wp:posOffset>7747000</wp:posOffset>
                </wp:positionV>
                <wp:extent cx="2531745" cy="1444625"/>
                <wp:effectExtent l="0" t="0" r="20955" b="22225"/>
                <wp:wrapNone/>
                <wp:docPr id="297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6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6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BC9" w:rsidRDefault="00350BC9" w:rsidP="00350BC9">
                            <w:pPr>
                              <w:pStyle w:val="Footer"/>
                              <w:jc w:val="center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Human Anatomy &amp; Physiology Society (HAPS)</w:t>
                            </w:r>
                          </w:p>
                          <w:p w:rsidR="00350BC9" w:rsidRDefault="00350BC9" w:rsidP="00350BC9">
                            <w:pPr>
                              <w:pStyle w:val="Footer"/>
                              <w:jc w:val="center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350BC9" w:rsidRPr="005C2CE9" w:rsidRDefault="00350BC9" w:rsidP="00350BC9">
                            <w:pPr>
                              <w:pStyle w:val="Footer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Pr="00350BC9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Human Anatomy &amp; Physiology Society regional conference</w:t>
                              </w:r>
                            </w:hyperlink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Now accepting proposals for workshop presentations</w:t>
                            </w:r>
                          </w:p>
                        </w:txbxContent>
                      </wps:txbx>
                      <wps:bodyPr rot="0" vert="horz" wrap="square" lIns="182880" tIns="9144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.65pt;margin-top:610pt;width:199.35pt;height:113.7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9ViAIAABoFAAAOAAAAZHJzL2Uyb0RvYy54bWysVNuO2yAQfa/Uf0C8Z31ZJ2tb66xSO6kq&#10;bS/Sbj+A2DhGxUCBxN6u+u8dcJJu2pdVVT9ghoHDmZkz3N6NPUcHqg2TosDRVYgRFbVsmNgV+Ovj&#10;ZpZiZCwRDeFS0AI/UYPvlm/f3A4qp7HsJG+oRgAiTD6oAnfWqjwITN3RnpgrqagAZyt1TyyYehc0&#10;mgyA3vMgDsNFMEjdKC1ragysVpMTLz1+29Lafm5bQy3iBQZu1o/aj1s3Bstbku80UR2rjzTIP7Do&#10;CRNw6RmqIpagvWZ/QfWs1tLI1l7Vsg9k27Ka+hggmij8I5qHjijqY4HkGHVOk/l/sPWnwxeNWFPg&#10;OLvBSJAeivRIR4veyRHFydxlaFAmh40PCrbaERxQaR+tUfey/maQkGVHxI6utJZDR0kDDCN3Mnhx&#10;dMIxDmQ7fJQNXET2VnqgsdW9Sx8kBAE6VOrpXB1HpobFeH4d3QAhVIMvSpJkEXt2AclPx5U29j2V&#10;PXKTAmsov4cnh3tjHR2Sn7a424TcMM69BLhAQ4GzOUA6j5GcNc7pDb3bllyjAwERZfGiDL1uAOxi&#10;W88sSJmzvsBp6L5JXC4da9H4WyxhfJrDYS4cOEQH3I6zSTLPWZit03WazJJ4sZ4lYVXNVpsymS02&#10;0c28uq7Ksop+Op5RknesaahwVE/yjZLXyePYSJPwzgK+CMm8JvLgkobPMkR1+vvovA5c6ScR2HE7&#10;etHNs5O+trJ5AmVoObUoPCkw6aT+gdEA7Vlg831PNMWIfxBOXWmcpq6hvZWBHMDQF66tt2CZiBqA&#10;CmxP09JOL8Beabbr4J5JzUKuQI8t80pxwp04HVUMDehDOj4WrsNf2n7X7ydt+QsAAP//AwBQSwME&#10;FAAGAAgAAAAhAB39vEDhAAAADQEAAA8AAABkcnMvZG93bnJldi54bWxMj0FLw0AQhe+C/2EZwZvd&#10;tY1NjdmUUhAKgmAUpLdtMiah2dmQnbbx3zue9DYz7/HeN/l68r064xi7QBbuZwYUUhXqjhoLH+/P&#10;dytQkR3Vrg+EFr4xwrq4vspdVocLveG55EZJCMXMWWiZh0zrWLXoXZyFAUm0rzB6x7KOja5Hd5Fw&#10;3+u5MUvtXUfS0LoBty1Wx/LkLeAn8/7l8ZhsXpN9ydu4mna7aO3tzbR5AsU48Z8ZfvEFHQphOoQT&#10;1VH1FhYmXYhVhLkUgRJLapYyHOSUJOkD6CLX/78ofgAAAP//AwBQSwECLQAUAAYACAAAACEAtoM4&#10;kv4AAADhAQAAEwAAAAAAAAAAAAAAAAAAAAAAW0NvbnRlbnRfVHlwZXNdLnhtbFBLAQItABQABgAI&#10;AAAAIQA4/SH/1gAAAJQBAAALAAAAAAAAAAAAAAAAAC8BAABfcmVscy8ucmVsc1BLAQItABQABgAI&#10;AAAAIQAFsP9ViAIAABoFAAAOAAAAAAAAAAAAAAAAAC4CAABkcnMvZTJvRG9jLnhtbFBLAQItABQA&#10;BgAIAAAAIQAd/bxA4QAAAA0BAAAPAAAAAAAAAAAAAAAAAOIEAABkcnMvZG93bnJldi54bWxQSwUG&#10;AAAAAAQABADzAAAA8AUAAAAA&#10;" o:allowincell="f" filled="f" fillcolor="#926c00" strokecolor="#926c00">
                <v:textbox inset="14.4pt,7.2pt,14.4pt,0">
                  <w:txbxContent>
                    <w:p w:rsidR="00350BC9" w:rsidRDefault="00350BC9" w:rsidP="00350BC9">
                      <w:pPr>
                        <w:pStyle w:val="Footer"/>
                        <w:jc w:val="center"/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Cs w:val="24"/>
                        </w:rPr>
                        <w:t>Human Anatomy &amp; Physiology Society (HAPS)</w:t>
                      </w:r>
                    </w:p>
                    <w:p w:rsidR="00350BC9" w:rsidRDefault="00350BC9" w:rsidP="00350BC9">
                      <w:pPr>
                        <w:pStyle w:val="Footer"/>
                        <w:jc w:val="center"/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350BC9" w:rsidRPr="005C2CE9" w:rsidRDefault="00350BC9" w:rsidP="00350BC9">
                      <w:pPr>
                        <w:pStyle w:val="Footer"/>
                        <w:numPr>
                          <w:ilvl w:val="0"/>
                          <w:numId w:val="16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20" w:history="1">
                        <w:r w:rsidRPr="00350BC9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Human Anatomy &amp; Physiology Society regional conference</w:t>
                        </w:r>
                      </w:hyperlink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 Now accepting proposals for workshop presentations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F33" w:rsidRPr="0073399B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 wp14:anchorId="7B97A15D" wp14:editId="03166BF1">
                <wp:simplePos x="0" y="0"/>
                <wp:positionH relativeFrom="page">
                  <wp:posOffset>4711700</wp:posOffset>
                </wp:positionH>
                <wp:positionV relativeFrom="page">
                  <wp:posOffset>5978525</wp:posOffset>
                </wp:positionV>
                <wp:extent cx="2628900" cy="1028700"/>
                <wp:effectExtent l="0" t="0" r="19050" b="19050"/>
                <wp:wrapNone/>
                <wp:docPr id="29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6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6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CB7" w:rsidRDefault="00A67CB7" w:rsidP="00A67CB7">
                            <w:pPr>
                              <w:pStyle w:val="Footer"/>
                              <w:jc w:val="center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Team-Based Learning</w:t>
                            </w:r>
                          </w:p>
                          <w:p w:rsidR="00A67CB7" w:rsidRDefault="00A67CB7" w:rsidP="00A67CB7">
                            <w:pPr>
                              <w:pStyle w:val="Footer"/>
                              <w:jc w:val="center"/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A67CB7" w:rsidRDefault="00A67CB7" w:rsidP="00A67CB7">
                            <w:pPr>
                              <w:pStyle w:val="Footer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hyperlink r:id="rId21" w:history="1">
                              <w:r w:rsidRPr="00A67CB7">
                                <w:rPr>
                                  <w:rStyle w:val="Hyperlink"/>
                                  <w:rFonts w:ascii="Garamond" w:hAnsi="Garamond"/>
                                  <w:szCs w:val="24"/>
                                </w:rPr>
                                <w:t>Team-Based Learning Regional Workshop</w:t>
                              </w:r>
                            </w:hyperlink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 xml:space="preserve"> – September 28, 2013</w:t>
                            </w:r>
                          </w:p>
                          <w:p w:rsidR="00A67CB7" w:rsidRPr="00A67CB7" w:rsidRDefault="00A67CB7" w:rsidP="00350BC9">
                            <w:pPr>
                              <w:pStyle w:val="Footer"/>
                              <w:ind w:left="360"/>
                              <w:jc w:val="both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Atlanta, GA</w:t>
                            </w:r>
                          </w:p>
                          <w:p w:rsidR="0073399B" w:rsidRPr="005C2CE9" w:rsidRDefault="0073399B" w:rsidP="0073399B">
                            <w:pPr>
                              <w:pStyle w:val="Footer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1pt;margin-top:470.75pt;width:207pt;height:81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aMhgIAABoFAAAOAAAAZHJzL2Uyb0RvYy54bWysVNtu2zAMfR+wfxD0nvpSJ7WNOEVmJ8OA&#10;7gK0+wDFkmNhsuRJSuyu2L+PkpOs3V6KYXlwRJE65BEPtbwdO4GOTBuuZIGjqxAjJmtFudwX+OvD&#10;dpZiZCyRlAglWYEfmcG3q7dvlkOfs1i1SlCmEYBIkw99gVtr+zwITN2yjpgr1TMJzkbpjlgw9T6g&#10;mgyA3okgDsNFMChNe61qZgzsVpMTrzx+07Dafm4awywSBYbarP9q/925b7BaknyvSd/y+lQG+Ycq&#10;OsIlJL1AVcQSdND8L6iO11oZ1dirWnWBahpeM88B2EThH2zuW9IzzwUux/SXazL/D7b+dPyiEacF&#10;jrNrjCTpoEkPbLTonRpRnMzdDQ29ySHwvodQO4IDOu3Zmv5O1d8MkqpsidyztdZqaBmhUGHkTgbP&#10;jk44xoHsho+KQiJysMoDjY3u3PXBhSBAh049XrrjiqlhM17EaRaCqwZfFMbpDRguB8nPx3tt7Hum&#10;OuQWBdbQfg9PjnfGTqHnEJdNqi0XAvZJLiQaCpzN4/lETAlOndP5jN7vSqHRkYCIsnhRXvKa52Ed&#10;tyBlwbsCp6H7TeJy17GR1GexhItpDUUL6cCBHdR2Wk2SecrCbJNu0mSWxIvNLAmrarbelslssY1u&#10;5tV1VZZV9NPVGSV5yyll0pV6lm+UvE4ep0GahHcR8AtKr2IevCzDNwRYnf89O68D1/pJBHbcjV50&#10;8/Ssr52ij6AMraYRhScFFq3SPzAaYDwLbL4fiGYYiQ/SqSuN09QNtLeyKEnA0C9cO2/BNpE1ABXY&#10;npelnV6AQ6/5voU8k5qlWoMeG+6V4oQ71XRSMQygp3R6LNyEP7d91O8nbfULAAD//wMAUEsDBBQA&#10;BgAIAAAAIQAkUl/G4gAAAA0BAAAPAAAAZHJzL2Rvd25yZXYueG1sTI9PS8NAEMXvgt9hGcGb3aQm&#10;/ROzKaUgFATBKJTettkxCc3Ohuy0jd/ezUlvM/Meb34v34y2E1ccfOtIQTyLQCBVzrRUK/j6fH1a&#10;gfCsyejOESr4QQ+b4v4u15lxN/rAa8m1CCHkM62gYe4zKX3VoNV+5nqkoH27wWoO61BLM+hbCLed&#10;nEfRQlrdUvjQ6B53DVbn8mIV4IH5+LY+J9v35Fjyzq/G/d4r9fgwbl9AMI78Z4YJP6BDEZhO7kLG&#10;i07BMpmHLqxgncQpiMkRp4twOk1T9JyCLHL5v0XxCwAA//8DAFBLAQItABQABgAIAAAAIQC2gziS&#10;/gAAAOEBAAATAAAAAAAAAAAAAAAAAAAAAABbQ29udGVudF9UeXBlc10ueG1sUEsBAi0AFAAGAAgA&#10;AAAhADj9If/WAAAAlAEAAAsAAAAAAAAAAAAAAAAALwEAAF9yZWxzLy5yZWxzUEsBAi0AFAAGAAgA&#10;AAAhAGiGVoyGAgAAGgUAAA4AAAAAAAAAAAAAAAAALgIAAGRycy9lMm9Eb2MueG1sUEsBAi0AFAAG&#10;AAgAAAAhACRSX8biAAAADQEAAA8AAAAAAAAAAAAAAAAA4AQAAGRycy9kb3ducmV2LnhtbFBLBQYA&#10;AAAABAAEAPMAAADvBQAAAAA=&#10;" o:allowincell="f" filled="f" fillcolor="#926c00" strokecolor="#926c00">
                <v:textbox inset="14.4pt,7.2pt,14.4pt,0">
                  <w:txbxContent>
                    <w:p w:rsidR="00A67CB7" w:rsidRDefault="00A67CB7" w:rsidP="00A67CB7">
                      <w:pPr>
                        <w:pStyle w:val="Footer"/>
                        <w:jc w:val="center"/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Cs w:val="24"/>
                        </w:rPr>
                        <w:t>Team-Based Learning</w:t>
                      </w:r>
                    </w:p>
                    <w:p w:rsidR="00A67CB7" w:rsidRDefault="00A67CB7" w:rsidP="00A67CB7">
                      <w:pPr>
                        <w:pStyle w:val="Footer"/>
                        <w:jc w:val="center"/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A67CB7" w:rsidRDefault="00A67CB7" w:rsidP="00A67CB7">
                      <w:pPr>
                        <w:pStyle w:val="Footer"/>
                        <w:numPr>
                          <w:ilvl w:val="0"/>
                          <w:numId w:val="15"/>
                        </w:numPr>
                        <w:rPr>
                          <w:rFonts w:ascii="Garamond" w:hAnsi="Garamond"/>
                          <w:szCs w:val="24"/>
                        </w:rPr>
                      </w:pPr>
                      <w:hyperlink r:id="rId22" w:history="1">
                        <w:r w:rsidRPr="00A67CB7">
                          <w:rPr>
                            <w:rStyle w:val="Hyperlink"/>
                            <w:rFonts w:ascii="Garamond" w:hAnsi="Garamond"/>
                            <w:szCs w:val="24"/>
                          </w:rPr>
                          <w:t>Team-Based Learning Regional Workshop</w:t>
                        </w:r>
                      </w:hyperlink>
                      <w:r>
                        <w:rPr>
                          <w:rFonts w:ascii="Garamond" w:hAnsi="Garamond"/>
                          <w:szCs w:val="24"/>
                        </w:rPr>
                        <w:t xml:space="preserve"> – September 28, 2013</w:t>
                      </w:r>
                    </w:p>
                    <w:p w:rsidR="00A67CB7" w:rsidRPr="00A67CB7" w:rsidRDefault="00A67CB7" w:rsidP="00350BC9">
                      <w:pPr>
                        <w:pStyle w:val="Footer"/>
                        <w:ind w:left="360"/>
                        <w:jc w:val="both"/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>Atlanta, GA</w:t>
                      </w:r>
                    </w:p>
                    <w:p w:rsidR="0073399B" w:rsidRPr="005C2CE9" w:rsidRDefault="0073399B" w:rsidP="0073399B">
                      <w:pPr>
                        <w:pStyle w:val="Footer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F33" w:rsidRPr="0073399B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0E37B979" wp14:editId="0AD2FDED">
                <wp:simplePos x="0" y="0"/>
                <wp:positionH relativeFrom="page">
                  <wp:posOffset>1952625</wp:posOffset>
                </wp:positionH>
                <wp:positionV relativeFrom="page">
                  <wp:posOffset>5949950</wp:posOffset>
                </wp:positionV>
                <wp:extent cx="2531745" cy="1609725"/>
                <wp:effectExtent l="0" t="0" r="20955" b="28575"/>
                <wp:wrapNone/>
                <wp:docPr id="29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6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6C00"/>
                              </a:solidFill>
                            </a14:hiddenFill>
                          </a:ext>
                        </a:extLst>
                      </wps:spPr>
                      <wps:txbx id="4">
                        <w:txbxContent>
                          <w:p w:rsidR="0073399B" w:rsidRDefault="0073399B" w:rsidP="0073399B">
                            <w:pPr>
                              <w:pStyle w:val="Footer"/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73399B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Diversity and Inclusion</w:t>
                            </w:r>
                          </w:p>
                          <w:p w:rsidR="00A67CB7" w:rsidRDefault="00A67CB7" w:rsidP="00A67CB7">
                            <w:pPr>
                              <w:pStyle w:val="Foo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</w:p>
                          <w:p w:rsidR="00A67CB7" w:rsidRPr="00A67CB7" w:rsidRDefault="00A67CB7" w:rsidP="00A67CB7">
                            <w:pPr>
                              <w:pStyle w:val="Footer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hyperlink r:id="rId23" w:history="1">
                              <w:r w:rsidRPr="00A67CB7">
                                <w:rPr>
                                  <w:rStyle w:val="Hyperlink"/>
                                  <w:rFonts w:ascii="Garamond" w:hAnsi="Garamond"/>
                                  <w:szCs w:val="24"/>
                                </w:rPr>
                                <w:t>2013 AAMC Minority Faculty Career Development Seminar</w:t>
                              </w:r>
                            </w:hyperlink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 xml:space="preserve"> – September 20-23, 2013</w:t>
                            </w:r>
                          </w:p>
                          <w:p w:rsidR="00A67CB7" w:rsidRPr="00A67CB7" w:rsidRDefault="00A67CB7" w:rsidP="00A67CB7">
                            <w:pPr>
                              <w:pStyle w:val="Footer"/>
                              <w:ind w:left="360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New Orleans, LA</w:t>
                            </w:r>
                          </w:p>
                          <w:p w:rsidR="00A67CB7" w:rsidRDefault="00A67CB7" w:rsidP="00A67CB7">
                            <w:pPr>
                              <w:pStyle w:val="Footer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hyperlink r:id="rId24" w:history="1">
                              <w:r w:rsidRPr="00A67CB7">
                                <w:rPr>
                                  <w:rStyle w:val="Hyperlink"/>
                                  <w:rFonts w:ascii="Garamond" w:hAnsi="Garamond"/>
                                  <w:szCs w:val="24"/>
                                </w:rPr>
                                <w:t>AAMC Healthcare Executive Diversity &amp; Inclusion Certificate</w:t>
                              </w:r>
                            </w:hyperlink>
                          </w:p>
                          <w:p w:rsidR="00A67CB7" w:rsidRDefault="00A67CB7" w:rsidP="0073399B">
                            <w:pPr>
                              <w:pStyle w:val="Footer"/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</w:p>
                          <w:p w:rsidR="00A67CB7" w:rsidRPr="0073399B" w:rsidRDefault="00A67CB7" w:rsidP="0073399B">
                            <w:pPr>
                              <w:pStyle w:val="Footer"/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</w:p>
                          <w:p w:rsidR="0073399B" w:rsidRPr="0073399B" w:rsidRDefault="0073399B" w:rsidP="0073399B">
                            <w:pPr>
                              <w:pStyle w:val="Footer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5pt;margin-top:468.5pt;width:199.35pt;height:126.7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DQiAIAABgFAAAOAAAAZHJzL2Uyb0RvYy54bWysVNtu2zAMfR+wfxD0nvoSJ7WNOkVnJ8OA&#10;7gK0+wDFlmNhsqRJSuyu2L+PkpOs2V6KYXlwRFE6PCQPdXM79hwdqDZMigJHVyFGVNSyYWJX4K+P&#10;m1mKkbFENIRLQQv8RA2+Xb19czOonMayk7yhGgGIMPmgCtxZq/IgMHVHe2KupKICnK3UPbFg6l3Q&#10;aDIAes+DOAyXwSB1o7SsqTGwW01OvPL4bUtr+7ltDbWIFxi4Wf/V/rt132B1Q/KdJqpj9ZEG+QcW&#10;PWECgp6hKmIJ2mv2F1TPai2NbO1VLftAti2rqc8BsonCP7J56IiiPhcojlHnMpn/B1t/OnzRiDUF&#10;jrMYI0F6aNIjHS16J0cUxa5AgzI5nHtQcNKOsA+N9skadS/rbwYJWXZE7Oid1nLoKGmAYORuBi+u&#10;TjjGgWyHj7KBOGRvpQcaW9276kE9EKBDo57OzXFcatiMF/PoOllgVIMvWobZdbzwMUh+uq60se+p&#10;7JFbFFhD9z08Odwb6+iQ/HTERRNywzj3CuACDQXOFgDpPEZy1jinN/RuW3KNDgQ0lMXLMvSyAbCL&#10;Yz2zoGTO+gKnoftN2nLlWIvGR7GE8WkNl7lw4JAdcDuuJsU8Z2G2TtdpMkvi5XqWhFU1u9uUyWy5&#10;ia4X1bwqyyr66XhGSd6xpqHCUT2pN0pep47jHE26O+v3IiXzmsyDSxq+ypDV6d9n53XgWj+JwI7b&#10;0WtufpLXVjZPIAwtpwGFBwUWndQ/MBpgOAtsvu+JphjxD8KJK43T1I2zt7IoScDQF66tt2CbiBqA&#10;CmxPy9JO879Xmu06iDOJWcg7kGPLvFCcbidORxHD+PmMjk+Fm++Xtj/1+0Fb/QIAAP//AwBQSwME&#10;FAAGAAgAAAAhALz5xezhAAAADAEAAA8AAABkcnMvZG93bnJldi54bWxMj8tqwzAQRfeF/oOYQneN&#10;lKdj13IIgUKgUKhbKNkp1tQ2sSRjTRL37ztdNcthDveem29G14kLDrENXsN0okCgr4Jtfa3h8+Pl&#10;aQ0ikvHWdMGjhh+MsCnu73KT2XD173gpqRYc4mNmNDREfSZlrBp0Jk5Cj55/32FwhvgcamkHc+Vw&#10;18mZUivpTOu5oTE97hqsTuXZacAvosNrelps3xaHknZxPe73UevHh3H7DIJwpH8Y/vRZHQp2Ooaz&#10;t1F0GuYqWTKqIZ0nPIqJRK1mII6MTlO1BFnk8nZE8QsAAP//AwBQSwECLQAUAAYACAAAACEAtoM4&#10;kv4AAADhAQAAEwAAAAAAAAAAAAAAAAAAAAAAW0NvbnRlbnRfVHlwZXNdLnhtbFBLAQItABQABgAI&#10;AAAAIQA4/SH/1gAAAJQBAAALAAAAAAAAAAAAAAAAAC8BAABfcmVscy8ucmVsc1BLAQItABQABgAI&#10;AAAAIQCb/EDQiAIAABgFAAAOAAAAAAAAAAAAAAAAAC4CAABkcnMvZTJvRG9jLnhtbFBLAQItABQA&#10;BgAIAAAAIQC8+cXs4QAAAAwBAAAPAAAAAAAAAAAAAAAAAOIEAABkcnMvZG93bnJldi54bWxQSwUG&#10;AAAAAAQABADzAAAA8AUAAAAA&#10;" o:allowincell="f" filled="f" fillcolor="#926c00" strokecolor="#926c00">
                <v:textbox inset="14.4pt,7.2pt,14.4pt,0">
                  <w:txbxContent>
                    <w:p w:rsidR="0073399B" w:rsidRDefault="0073399B" w:rsidP="0073399B">
                      <w:pPr>
                        <w:pStyle w:val="Footer"/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73399B">
                        <w:rPr>
                          <w:rFonts w:ascii="Garamond" w:hAnsi="Garamond"/>
                          <w:b/>
                          <w:szCs w:val="24"/>
                        </w:rPr>
                        <w:t>Diversity and Inclusion</w:t>
                      </w:r>
                    </w:p>
                    <w:p w:rsidR="00A67CB7" w:rsidRDefault="00A67CB7" w:rsidP="00A67CB7">
                      <w:pPr>
                        <w:pStyle w:val="Footer"/>
                        <w:rPr>
                          <w:rFonts w:ascii="Garamond" w:hAnsi="Garamond"/>
                          <w:b/>
                          <w:szCs w:val="24"/>
                        </w:rPr>
                      </w:pPr>
                    </w:p>
                    <w:p w:rsidR="00A67CB7" w:rsidRPr="00A67CB7" w:rsidRDefault="00A67CB7" w:rsidP="00A67CB7">
                      <w:pPr>
                        <w:pStyle w:val="Footer"/>
                        <w:numPr>
                          <w:ilvl w:val="0"/>
                          <w:numId w:val="14"/>
                        </w:numPr>
                        <w:rPr>
                          <w:rFonts w:ascii="Garamond" w:hAnsi="Garamond"/>
                          <w:b/>
                          <w:szCs w:val="24"/>
                        </w:rPr>
                      </w:pPr>
                      <w:hyperlink r:id="rId25" w:history="1">
                        <w:r w:rsidRPr="00A67CB7">
                          <w:rPr>
                            <w:rStyle w:val="Hyperlink"/>
                            <w:rFonts w:ascii="Garamond" w:hAnsi="Garamond"/>
                            <w:szCs w:val="24"/>
                          </w:rPr>
                          <w:t>2013 AAMC Minority Faculty Career Development Seminar</w:t>
                        </w:r>
                      </w:hyperlink>
                      <w:r>
                        <w:rPr>
                          <w:rFonts w:ascii="Garamond" w:hAnsi="Garamond"/>
                          <w:szCs w:val="24"/>
                        </w:rPr>
                        <w:t xml:space="preserve"> – September 20-23, 2013</w:t>
                      </w:r>
                    </w:p>
                    <w:p w:rsidR="00A67CB7" w:rsidRPr="00A67CB7" w:rsidRDefault="00A67CB7" w:rsidP="00A67CB7">
                      <w:pPr>
                        <w:pStyle w:val="Footer"/>
                        <w:ind w:left="360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>New Orleans, LA</w:t>
                      </w:r>
                    </w:p>
                    <w:p w:rsidR="00A67CB7" w:rsidRDefault="00A67CB7" w:rsidP="00A67CB7">
                      <w:pPr>
                        <w:pStyle w:val="Footer"/>
                        <w:numPr>
                          <w:ilvl w:val="0"/>
                          <w:numId w:val="14"/>
                        </w:numPr>
                        <w:rPr>
                          <w:rFonts w:ascii="Garamond" w:hAnsi="Garamond"/>
                          <w:b/>
                          <w:szCs w:val="24"/>
                        </w:rPr>
                      </w:pPr>
                      <w:hyperlink r:id="rId26" w:history="1">
                        <w:r w:rsidRPr="00A67CB7">
                          <w:rPr>
                            <w:rStyle w:val="Hyperlink"/>
                            <w:rFonts w:ascii="Garamond" w:hAnsi="Garamond"/>
                            <w:szCs w:val="24"/>
                          </w:rPr>
                          <w:t>AAMC Healthcare Executive Diversity &amp; Inclusion Certificate</w:t>
                        </w:r>
                      </w:hyperlink>
                    </w:p>
                    <w:p w:rsidR="00A67CB7" w:rsidRDefault="00A67CB7" w:rsidP="0073399B">
                      <w:pPr>
                        <w:pStyle w:val="Footer"/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</w:p>
                    <w:p w:rsidR="00A67CB7" w:rsidRPr="0073399B" w:rsidRDefault="00A67CB7" w:rsidP="0073399B">
                      <w:pPr>
                        <w:pStyle w:val="Footer"/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</w:p>
                    <w:p w:rsidR="0073399B" w:rsidRPr="0073399B" w:rsidRDefault="0073399B" w:rsidP="0073399B">
                      <w:pPr>
                        <w:pStyle w:val="Footer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F33" w:rsidRPr="0073399B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5B642298" wp14:editId="2B901595">
                <wp:simplePos x="0" y="0"/>
                <wp:positionH relativeFrom="page">
                  <wp:posOffset>1949450</wp:posOffset>
                </wp:positionH>
                <wp:positionV relativeFrom="page">
                  <wp:posOffset>5494655</wp:posOffset>
                </wp:positionV>
                <wp:extent cx="5276850" cy="312420"/>
                <wp:effectExtent l="0" t="0" r="0" b="0"/>
                <wp:wrapNone/>
                <wp:docPr id="29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124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99B" w:rsidRPr="00B6160A" w:rsidRDefault="0073399B" w:rsidP="0073399B">
                            <w:pPr>
                              <w:pStyle w:val="Heading1"/>
                              <w:jc w:val="center"/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160A">
                              <w:rPr>
                                <w:rFonts w:ascii="Modern No. 20" w:hAnsi="Modern No. 20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Conferences &amp; Programs</w:t>
                            </w:r>
                          </w:p>
                          <w:p w:rsidR="0073399B" w:rsidRPr="00891C54" w:rsidRDefault="0073399B" w:rsidP="0073399B">
                            <w:pPr>
                              <w:pStyle w:val="Heading1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5pt;margin-top:432.65pt;width:415.5pt;height:24.6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n8gwIAAAkFAAAOAAAAZHJzL2Uyb0RvYy54bWysVF1v2yAUfZ+0/4B4T/1RJ42tOlWbLtOk&#10;7kNq9wMI4BgNAwMSu5v233fBcdZ2mjRNy4NzDZfDufec68uroZPowK0TWtU4O0sx4opqJtSuxp8f&#10;NrMlRs4TxYjUitf4kTt8tXr96rI3Fc91qyXjFgGIclVvatx6b6okcbTlHXFn2nAFm422HfHwancJ&#10;s6QH9E4meZoukl5bZqym3DlYvR038SriNw2n/mPTOO6RrDFw8/Fp43MbnsnqklQ7S0wr6JEG+QcW&#10;HREKLj1B3RJP0N6K36A6Qa12uvFnVHeJbhpBeawBqsnSF9Xct8TwWAs0x5lTm9z/g6UfDp8sEqzG&#10;eZlhpEgHIj3wwaMbPaDsPDSoN66CvHsDmX6AdRA6FuvMnaZfHFJ63RK149fW6r7lhAHBLJxMnhwd&#10;cVwA2fbvNYN7yN7rCDQ0tgvdg34gQAehHk/iBC4UFuf5xWI5hy0Ke+dZXuRRvYRU02ljnX/LdYdC&#10;UGML4kd0crhzPrAh1ZQSLnNaCrYRUsYXu9uupUUHAkZZr8syndCfpUkVkpUOx0bEcQVIwh1hL9CN&#10;wn8vgWN6k5ezzWJ5MSs2xXxWXqTLWZqVN+UiLcridvMjEMyKqhWMcXUnFJ9MmBV/J/JxHEb7RBui&#10;vsblPJ+PEv2xyDT+okovetEJDzMpRVfj5SmJVEHYN4pB2aTyRMgxTp7Tj12GHkz/sSvRBkH50QN+&#10;2A7RcovJXVvNHsEXVoNsoDB8TyBotf2GUQ+zWWP3dU8sx0i+U+CtMMhTYKdgOwVEUThaY4/RGK79&#10;OPB7Y8WuBeTRvUpfg/8aEa0RjDqyOLoW5i3WcPw2hIF++h6zfn3BVj8BAAD//wMAUEsDBBQABgAI&#10;AAAAIQAvbWki4QAAAAwBAAAPAAAAZHJzL2Rvd25yZXYueG1sTI/BTsMwEETvSPyDtUhcEHVMaAgh&#10;m6pCIFROkOYD3NgkEfY6ip02/D3uCY6zM5p9U24Wa9hRT35whCBWCTBNrVMDdQjN/vU2B+aDJCWN&#10;I43woz1sqsuLUhbKnehTH+vQsVhCvpAIfQhjwblve22lX7lRU/S+3GRliHLquJrkKZZbw++SJONW&#10;DhQ/9HLUz71uv+vZIpj3nXm5kbzJPmrxth1EM7f7BvH6atk+AQt6CX9hOONHdKgi08HNpDwzCGny&#10;ELcEhDxbp8DOCZHm8XRAeBT3a+BVyf+PqH4BAAD//wMAUEsBAi0AFAAGAAgAAAAhALaDOJL+AAAA&#10;4QEAABMAAAAAAAAAAAAAAAAAAAAAAFtDb250ZW50X1R5cGVzXS54bWxQSwECLQAUAAYACAAAACEA&#10;OP0h/9YAAACUAQAACwAAAAAAAAAAAAAAAAAvAQAAX3JlbHMvLnJlbHNQSwECLQAUAAYACAAAACEA&#10;iAnp/IMCAAAJBQAADgAAAAAAAAAAAAAAAAAuAgAAZHJzL2Uyb0RvYy54bWxQSwECLQAUAAYACAAA&#10;ACEAL21pIuEAAAAMAQAADwAAAAAAAAAAAAAAAADdBAAAZHJzL2Rvd25yZXYueG1sUEsFBgAAAAAE&#10;AAQA8wAAAOsFAAAAAA==&#10;" o:allowincell="f" fillcolor="#c90" stroked="f">
                <v:textbox inset="0,0,0,0">
                  <w:txbxContent>
                    <w:p w:rsidR="0073399B" w:rsidRPr="00B6160A" w:rsidRDefault="0073399B" w:rsidP="0073399B">
                      <w:pPr>
                        <w:pStyle w:val="Heading1"/>
                        <w:jc w:val="center"/>
                        <w:rPr>
                          <w:rFonts w:ascii="Modern No. 20" w:hAnsi="Modern No. 20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6160A">
                        <w:rPr>
                          <w:rFonts w:ascii="Modern No. 20" w:hAnsi="Modern No. 20"/>
                          <w:b/>
                          <w:color w:val="000000" w:themeColor="text1"/>
                          <w:sz w:val="32"/>
                          <w:szCs w:val="32"/>
                        </w:rPr>
                        <w:t>Conferences &amp; Programs</w:t>
                      </w:r>
                    </w:p>
                    <w:p w:rsidR="0073399B" w:rsidRPr="00891C54" w:rsidRDefault="0073399B" w:rsidP="0073399B">
                      <w:pPr>
                        <w:pStyle w:val="Heading1"/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F33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5198D257" wp14:editId="6ECA2BF2">
                <wp:simplePos x="0" y="0"/>
                <wp:positionH relativeFrom="page">
                  <wp:posOffset>250825</wp:posOffset>
                </wp:positionH>
                <wp:positionV relativeFrom="page">
                  <wp:posOffset>6062345</wp:posOffset>
                </wp:positionV>
                <wp:extent cx="1400175" cy="2714625"/>
                <wp:effectExtent l="0" t="0" r="0" b="9525"/>
                <wp:wrapNone/>
                <wp:docPr id="1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B6160A" w:rsidRDefault="00DC0819" w:rsidP="005C2CE9">
                            <w:pPr>
                              <w:pStyle w:val="BodyText"/>
                              <w:jc w:val="center"/>
                              <w:rPr>
                                <w:rFonts w:ascii="Modern No. 20" w:hAnsi="Modern No. 20"/>
                                <w:b/>
                                <w:sz w:val="28"/>
                                <w:szCs w:val="28"/>
                              </w:rPr>
                            </w:pPr>
                            <w:r w:rsidRPr="00B6160A">
                              <w:rPr>
                                <w:rFonts w:ascii="Modern No. 20" w:hAnsi="Modern No. 20"/>
                                <w:b/>
                                <w:sz w:val="28"/>
                                <w:szCs w:val="28"/>
                              </w:rPr>
                              <w:t>Deadlines</w:t>
                            </w:r>
                          </w:p>
                          <w:p w:rsidR="00E841AB" w:rsidRPr="005C2CE9" w:rsidRDefault="00E841AB">
                            <w:pPr>
                              <w:rPr>
                                <w:rFonts w:ascii="Georgia" w:hAnsi="Georgia"/>
                                <w:color w:val="FFFFFF"/>
                                <w:szCs w:val="18"/>
                              </w:rPr>
                            </w:pPr>
                          </w:p>
                          <w:p w:rsidR="00D857D9" w:rsidRPr="0090147E" w:rsidRDefault="00DC0819" w:rsidP="00D857D9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ind w:left="180" w:hanging="18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0147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September 3</w:t>
                            </w:r>
                          </w:p>
                          <w:p w:rsidR="00D857D9" w:rsidRDefault="00D857D9" w:rsidP="00D857D9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180" w:firstLine="0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A516F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Application deadline for COM Dean’s Leadership </w:t>
                            </w:r>
                            <w:r w:rsidR="00DA368C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Enhancement Program</w:t>
                            </w:r>
                          </w:p>
                          <w:p w:rsidR="00DA368C" w:rsidRPr="00BA516F" w:rsidRDefault="00DA368C" w:rsidP="00D857D9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ind w:left="180" w:firstLine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57D9" w:rsidRPr="0090147E" w:rsidRDefault="00D857D9" w:rsidP="00D857D9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ind w:left="180" w:hanging="18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147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September 23</w:t>
                            </w:r>
                          </w:p>
                          <w:p w:rsidR="00D857D9" w:rsidRDefault="005C2CE9" w:rsidP="00D857D9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A51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hyperlink r:id="rId27" w:history="1">
                              <w:r w:rsidR="00D857D9" w:rsidRPr="00BA516F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Society for Research in Medical Education (SDRME) call for research review paper proposals</w:t>
                              </w:r>
                            </w:hyperlink>
                          </w:p>
                          <w:p w:rsidR="00BA516F" w:rsidRPr="00BA516F" w:rsidRDefault="00BA516F" w:rsidP="00D857D9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.75pt;margin-top:477.35pt;width:110.25pt;height:213.7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DJuA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Y4wE7aBJ92w06EaOKLH1GXqdgttdD45mhGPwdVx1fyvLbxoJuWqo2LJrpeTQMFpBfqG96Z9d&#10;nXC0BdkMH2UFYejOSAc01qqzxYNyIECHPj2cemNTKW1IEgThfIZRCbZoHpI4mrkYND1e75U275ns&#10;kF1kWEHzHTzd32pj06Hp0cVGE7LgbesE0IpnB+A4nUBwuGptNg3Xz8ckSNaL9YJ4JIrXHgny3Lsu&#10;VsSLC0gvf5evVnn408YNSdrwqmLChjlqKyR/1ruDyidVnNSlZcsrC2dT0mq7WbUK7Slou3DfoSBn&#10;bv7zNFwRgMsLSmFEgpso8Yp4MfdIQWZeMg8WXhAmN0kckITkxXNKt1ywf6eEhgwnM+ijo/NbboH7&#10;XnOjaccNTI+WdxlenJxoajW4FpVrraG8ndZnpbDpP5UC2n1stFOsFekkVzNuRvc4iI1u1byR1QNI&#10;WEkQGOgUJh8sGql+YDTAFMmw/r6jimHUfhDwDJKQEDt23IbM5hFs1Lllc26hogSoDBuMpuXKTKNq&#10;1yu+bSDS9PCEvIanU3Mn6qesDg8OJoXjdphqdhSd753X0+xd/gIAAP//AwBQSwMEFAAGAAgAAAAh&#10;AOZI8tbfAAAACwEAAA8AAABkcnMvZG93bnJldi54bWxMj8FOwzAQRO9I/IO1SNyoTdqUJsSpKhBX&#10;EG1B4ubG2yRqvI5itwl/z3KC42qfZt4U68l14oJDaD1puJ8pEEiVty3VGva7l7sViBANWdN5Qg3f&#10;GGBdXl8VJrd+pHe8bGMtOIRCbjQ0Mfa5lKFq0Jkw8z0S/45+cCbyOdTSDmbkcNfJRKmldKYlbmhM&#10;j08NVqft2Wn4eD1+fS7UW/3s0n70k5LkMqn17c20eQQRcYp/MPzqszqU7HTwZ7JBdBrmWcqkhixd&#10;PIBgIFkqHndgcr5KEpBlIf9vKH8AAAD//wMAUEsBAi0AFAAGAAgAAAAhALaDOJL+AAAA4QEAABMA&#10;AAAAAAAAAAAAAAAAAAAAAFtDb250ZW50X1R5cGVzXS54bWxQSwECLQAUAAYACAAAACEAOP0h/9YA&#10;AACUAQAACwAAAAAAAAAAAAAAAAAvAQAAX3JlbHMvLnJlbHNQSwECLQAUAAYACAAAACEAAGjgybgC&#10;AADDBQAADgAAAAAAAAAAAAAAAAAuAgAAZHJzL2Uyb0RvYy54bWxQSwECLQAUAAYACAAAACEA5kjy&#10;1t8AAAALAQAADwAAAAAAAAAAAAAAAAASBQAAZHJzL2Rvd25yZXYueG1sUEsFBgAAAAAEAAQA8wAA&#10;AB4GAAAAAA==&#10;" o:allowincell="f" filled="f" stroked="f">
                <v:textbox>
                  <w:txbxContent>
                    <w:p w:rsidR="00E841AB" w:rsidRPr="00B6160A" w:rsidRDefault="00DC0819" w:rsidP="005C2CE9">
                      <w:pPr>
                        <w:pStyle w:val="BodyText"/>
                        <w:jc w:val="center"/>
                        <w:rPr>
                          <w:rFonts w:ascii="Modern No. 20" w:hAnsi="Modern No. 20"/>
                          <w:b/>
                          <w:sz w:val="28"/>
                          <w:szCs w:val="28"/>
                        </w:rPr>
                      </w:pPr>
                      <w:r w:rsidRPr="00B6160A">
                        <w:rPr>
                          <w:rFonts w:ascii="Modern No. 20" w:hAnsi="Modern No. 20"/>
                          <w:b/>
                          <w:sz w:val="28"/>
                          <w:szCs w:val="28"/>
                        </w:rPr>
                        <w:t>Deadlines</w:t>
                      </w:r>
                    </w:p>
                    <w:p w:rsidR="00E841AB" w:rsidRPr="005C2CE9" w:rsidRDefault="00E841AB">
                      <w:pPr>
                        <w:rPr>
                          <w:rFonts w:ascii="Georgia" w:hAnsi="Georgia"/>
                          <w:color w:val="FFFFFF"/>
                          <w:szCs w:val="18"/>
                        </w:rPr>
                      </w:pPr>
                    </w:p>
                    <w:p w:rsidR="00D857D9" w:rsidRPr="0090147E" w:rsidRDefault="00DC0819" w:rsidP="00D857D9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tabs>
                          <w:tab w:val="clear" w:pos="180"/>
                        </w:tabs>
                        <w:spacing w:line="220" w:lineRule="exact"/>
                        <w:ind w:left="180" w:hanging="18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0147E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  <w:t>September 3</w:t>
                      </w:r>
                    </w:p>
                    <w:p w:rsidR="00D857D9" w:rsidRDefault="00D857D9" w:rsidP="00D857D9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180" w:firstLine="0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BA516F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 xml:space="preserve">Application deadline for COM Dean’s Leadership </w:t>
                      </w:r>
                      <w:r w:rsidR="00DA368C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Enhancement Program</w:t>
                      </w:r>
                    </w:p>
                    <w:p w:rsidR="00DA368C" w:rsidRPr="00BA516F" w:rsidRDefault="00DA368C" w:rsidP="00D857D9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ind w:left="180" w:firstLine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:rsidR="00D857D9" w:rsidRPr="0090147E" w:rsidRDefault="00D857D9" w:rsidP="00D857D9">
                      <w:pPr>
                        <w:pStyle w:val="BodyTextIndent"/>
                        <w:numPr>
                          <w:ilvl w:val="0"/>
                          <w:numId w:val="6"/>
                        </w:numPr>
                        <w:tabs>
                          <w:tab w:val="clear" w:pos="180"/>
                        </w:tabs>
                        <w:spacing w:line="220" w:lineRule="exact"/>
                        <w:ind w:left="180" w:hanging="180"/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147E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  <w:t>September 23</w:t>
                      </w:r>
                    </w:p>
                    <w:p w:rsidR="00D857D9" w:rsidRDefault="005C2CE9" w:rsidP="00D857D9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A51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ab/>
                      </w:r>
                      <w:hyperlink r:id="rId28" w:history="1">
                        <w:r w:rsidR="00D857D9" w:rsidRPr="00BA516F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Society for Research in Medical Education (SDRME) call for research review paper proposals</w:t>
                        </w:r>
                      </w:hyperlink>
                    </w:p>
                    <w:p w:rsidR="00BA516F" w:rsidRPr="00BA516F" w:rsidRDefault="00BA516F" w:rsidP="00D857D9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103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AC3848D" wp14:editId="19C10159">
                <wp:simplePos x="0" y="0"/>
                <wp:positionH relativeFrom="page">
                  <wp:posOffset>5837555</wp:posOffset>
                </wp:positionH>
                <wp:positionV relativeFrom="page">
                  <wp:posOffset>2466975</wp:posOffset>
                </wp:positionV>
                <wp:extent cx="1498600" cy="2517140"/>
                <wp:effectExtent l="0" t="0" r="0" b="0"/>
                <wp:wrapNone/>
                <wp:docPr id="11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3" type="#_x0000_t202" style="position:absolute;margin-left:459.65pt;margin-top:194.25pt;width:118pt;height:198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rDvgIAAMMFAAAOAAAAZHJzL2Uyb0RvYy54bWysVNuOmzAQfa/Uf7D8znJZkgBastoNoaq0&#10;vUi7/QAHm2At2NR2QrZV/71jE5K9vFRteUADMz5zZuZ4rq4PXYv2TGkuRY7DiwAjJipJudjm+NtD&#10;6SUYaUMEJa0ULMdPTOPr5ft3V0OfsUg2sqVMIQAROhv6HDfG9Jnv66phHdEXsmcCnLVUHTHwqbY+&#10;VWQA9K71oyCY+4NUtFeyYlrD32J04qXDr2tWmS91rZlBbY6Bm3Fv5d4b+/aXVyTbKtI3vDrSIH/B&#10;oiNcQNITVEEMQTvF30B1vFJSy9pcVLLzZV3zirkaoJoweFXNfUN65mqB5uj+1Cb9/2Crz/uvCnEK&#10;swsvMRKkgyE9sINBt/KAwsvIdmjodQaB9z2EmgM4INpVq/s7WT1qJOSqIWLLbpSSQ8MIBYahPek/&#10;OzriaAuyGT5JConIzkgHdKhVZ9sHDUGADpN6Ok3HkqlsyjhN5gG4KvBFs3ARxm5+Psmm473S5gOT&#10;HbJGjhWM38GT/Z02lg7JphCbTciSt62TQCte/IDA8Q8kh6PWZ2m4if5Mg3SdrJPYi6P52ouDovBu&#10;ylXszctwMSsui9WqCH/ZvGGcNZxSJmyaSV1h/GfTO+p81MVJX1q2nFo4S0mr7WbVKrQnoO7SPa7p&#10;4DmH+S9puCZALa9KCqM4uI1Sr5wnCy8u45mXLoLEC8L0Np0HcRoX5cuS7rhg/14SGnKczqLZqKYz&#10;6Ve1Be55WxvJOm5gf7S8y3FyCiKZ1eBaUDdaQ3g72s9aYemfWwHjngbtFGtFOsq15eKR0YfD5uAu&#10;SQTbjH0/ittqeyPpEwhaSZAbSBM2IRiNVD8wGmCr5Fh/3xHFMGo/CrgUdgVNhpqMzWQQUcHRHBuM&#10;RnNlxlW16xXfNoA8Xjshb+Di1NxJ+szieN1gU7jKjlvNrqLn3y7qvHuXvwEAAP//AwBQSwMEFAAG&#10;AAgAAAAhAI6/9frhAAAADAEAAA8AAABkcnMvZG93bnJldi54bWxMj8FOwzAMhu9IvENkJG4sLaOj&#10;7ZpOE4ITEqIrhx3TxmujNU5psq28PdkJjrY//f7+YjObgZ1xctqSgHgRAUNqrdLUCfiq3x5SYM5L&#10;UnKwhAJ+0MGmvL0pZK7shSo873zHQgi5XArovR9zzl3bo5FuYUekcDvYyUgfxqnjapKXEG4G/hhF&#10;K26kpvChlyO+9NgedycjYLun6lV/fzSf1aHSdZ1F9L46CnF/N2/XwDzO/g+Gq35QhzI4NfZEyrFB&#10;QBZny4AKWKZpAuxKxEkSVo2A5/QpA14W/H+J8hcAAP//AwBQSwECLQAUAAYACAAAACEAtoM4kv4A&#10;AADhAQAAEwAAAAAAAAAAAAAAAAAAAAAAW0NvbnRlbnRfVHlwZXNdLnhtbFBLAQItABQABgAIAAAA&#10;IQA4/SH/1gAAAJQBAAALAAAAAAAAAAAAAAAAAC8BAABfcmVscy8ucmVsc1BLAQItABQABgAIAAAA&#10;IQAYl4rDvgIAAMMFAAAOAAAAAAAAAAAAAAAAAC4CAABkcnMvZTJvRG9jLnhtbFBLAQItABQABgAI&#10;AAAAIQCOv/X64QAAAAwBAAAPAAAAAAAAAAAAAAAAABgFAABkcnMvZG93bnJldi54bWxQSwUGAAAA&#10;AAQABADzAAAAJg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F103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C5D6AEE" wp14:editId="46DBFDC2">
                <wp:simplePos x="0" y="0"/>
                <wp:positionH relativeFrom="page">
                  <wp:posOffset>5732780</wp:posOffset>
                </wp:positionH>
                <wp:positionV relativeFrom="page">
                  <wp:posOffset>2514600</wp:posOffset>
                </wp:positionV>
                <wp:extent cx="1498600" cy="2517140"/>
                <wp:effectExtent l="0" t="0" r="0" b="0"/>
                <wp:wrapNone/>
                <wp:docPr id="11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4" type="#_x0000_t202" style="position:absolute;margin-left:451.4pt;margin-top:198pt;width:118pt;height:198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9ZvwIAAMMFAAAOAAAAZHJzL2Uyb0RvYy54bWysVMlu2zAQvRfoPxC8K1oi25IQOUgsqyiQ&#10;LkDSD6BFyiIikSpJW06L/nuHlGVnuRRtdSBGnOGb7c1cXR+6Fu2Z0lyKHIcXAUZMVJJysc3xt4fS&#10;SzDShghKWilYjp+YxtfL9++uhj5jkWxkS5lCACJ0NvQ5bozpM9/XVcM6oi9kzwQoa6k6YuBXbX2q&#10;yADoXetHQTD3B6lor2TFtIbbYlTipcOva1aZL3WtmUFtjiE2407lzo09/eUVybaK9A2vjmGQv4ii&#10;I1yA0xNUQQxBO8XfQHW8UlLL2lxUsvNlXfOKuRwgmzB4lc19Q3rmcoHi6P5UJv3/YKvP+68KcQq9&#10;CyOMBOmgSQ/sYNCtPKDw8tJWaOh1Bob3PZiaAyjA2mWr+ztZPWok5KohYstulJJDwwiFCEP70n/2&#10;dMTRFmQzfJIUHJGdkQ7oUKvOlg8KggAdOvV06o4NprIu4zSZB6CqQBfNwkUYu/75JJue90qbD0x2&#10;yAo5VtB+B0/2d9rYcEg2mVhvQpa8bR0FWvHiAgzHG3AOT63OhuE6+jMN0nWyTmIvjuZrLw6Kwrsp&#10;V7E3L8PFrLgsVqsi/GX9hnHWcEqZsG4mdoXxn3XvyPORFyd+adlyauFsSFptN6tWoT0Bdpfuc0UH&#10;zdnMfxmGKwLk8iqlMIqD2yj1ynmy8OIynnnpIki8IExv03kQp3FRvkzpjgv27ymhIcfpLJqNbDoH&#10;/Sq3wH1vcyNZxw3sj5Z3OU5ORiSzHFwL6lprCG9H+VkpbPjnUkC7p0Y7xlqSjnRtuXhk9OGwObgh&#10;gRHR7DvQbxqLjaRPQGglgW5ATdiEIDRS/cBogK2SY/19RxTDqP0oYCjsCpoENQmbSSCigqc5NhiN&#10;4sqMq2rXK75tAHkcOyFvYHBq7ihtJ2yM4jhusClcZsetZlfR839ndd69y98AAAD//wMAUEsDBBQA&#10;BgAIAAAAIQBTIJRv4QAAAAwBAAAPAAAAZHJzL2Rvd25yZXYueG1sTI/BTsMwEETvSPyDtUjcqN0U&#10;hSZkU1UITkiINBw4OrGbWI3XIXbb8Pe4J3qcndHsm2Iz24Gd9OSNI4TlQgDT1DplqEP4qt8e1sB8&#10;kKTk4Egj/GoPm/L2ppC5cmeq9GkXOhZLyOcSoQ9hzDn3ba+t9As3aore3k1WhiinjqtJnmO5HXgi&#10;RMqtNBQ/9HLUL71uD7ujRdh+U/Vqfj6az2pfmbrOBL2nB8T7u3n7DCzoOfyH4YIf0aGMTI07kvJs&#10;QMhEEtEDwipL46hLYrlax1OD8JQlj8DLgl+PKP8AAAD//wMAUEsBAi0AFAAGAAgAAAAhALaDOJL+&#10;AAAA4QEAABMAAAAAAAAAAAAAAAAAAAAAAFtDb250ZW50X1R5cGVzXS54bWxQSwECLQAUAAYACAAA&#10;ACEAOP0h/9YAAACUAQAACwAAAAAAAAAAAAAAAAAvAQAAX3JlbHMvLnJlbHNQSwECLQAUAAYACAAA&#10;ACEA0JkvWb8CAADDBQAADgAAAAAAAAAAAAAAAAAuAgAAZHJzL2Uyb0RvYy54bWxQSwECLQAUAAYA&#10;CAAAACEAUyCUb+EAAAAMAQAADwAAAAAAAAAAAAAAAAAZBQAAZHJzL2Rvd25yZXYueG1sUEsFBgAA&#10;AAAEAAQA8wAAACc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sectPr w:rsidR="00E841AB">
      <w:headerReference w:type="even" r:id="rId29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AC" w:rsidRDefault="00E754AC">
      <w:r>
        <w:separator/>
      </w:r>
    </w:p>
  </w:endnote>
  <w:endnote w:type="continuationSeparator" w:id="0">
    <w:p w:rsidR="00E754AC" w:rsidRDefault="00E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AC" w:rsidRDefault="00E754AC">
      <w:r>
        <w:separator/>
      </w:r>
    </w:p>
  </w:footnote>
  <w:footnote w:type="continuationSeparator" w:id="0">
    <w:p w:rsidR="00E754AC" w:rsidRDefault="00E7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D8"/>
    <w:multiLevelType w:val="hybridMultilevel"/>
    <w:tmpl w:val="F6ACE030"/>
    <w:lvl w:ilvl="0" w:tplc="DF6E1EAC">
      <w:numFmt w:val="bullet"/>
      <w:lvlText w:val="•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3718E"/>
    <w:multiLevelType w:val="hybridMultilevel"/>
    <w:tmpl w:val="5A04D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AF0"/>
    <w:multiLevelType w:val="hybridMultilevel"/>
    <w:tmpl w:val="09486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C77C9E"/>
    <w:multiLevelType w:val="hybridMultilevel"/>
    <w:tmpl w:val="15F60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4C2C"/>
    <w:multiLevelType w:val="hybridMultilevel"/>
    <w:tmpl w:val="3C62C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FFF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455C2"/>
    <w:multiLevelType w:val="hybridMultilevel"/>
    <w:tmpl w:val="8F7603D4"/>
    <w:lvl w:ilvl="0" w:tplc="33F25976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3DE7"/>
    <w:multiLevelType w:val="hybridMultilevel"/>
    <w:tmpl w:val="0E94A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717FB2"/>
    <w:multiLevelType w:val="hybridMultilevel"/>
    <w:tmpl w:val="4418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4039F"/>
    <w:multiLevelType w:val="hybridMultilevel"/>
    <w:tmpl w:val="29B6A19C"/>
    <w:lvl w:ilvl="0" w:tplc="33F25976">
      <w:numFmt w:val="bullet"/>
      <w:lvlText w:val="•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1A475C"/>
    <w:multiLevelType w:val="hybridMultilevel"/>
    <w:tmpl w:val="D534E8EA"/>
    <w:lvl w:ilvl="0" w:tplc="DF6E1EAC">
      <w:numFmt w:val="bullet"/>
      <w:lvlText w:val="•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B6285"/>
    <w:multiLevelType w:val="hybridMultilevel"/>
    <w:tmpl w:val="4F2A96B6"/>
    <w:lvl w:ilvl="0" w:tplc="69BCA7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B6F44"/>
    <w:multiLevelType w:val="hybridMultilevel"/>
    <w:tmpl w:val="9342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136EAC"/>
    <w:multiLevelType w:val="hybridMultilevel"/>
    <w:tmpl w:val="376A5C48"/>
    <w:lvl w:ilvl="0" w:tplc="DF6E1EAC">
      <w:numFmt w:val="bullet"/>
      <w:lvlText w:val="•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35356"/>
    <w:multiLevelType w:val="hybridMultilevel"/>
    <w:tmpl w:val="8D928B7E"/>
    <w:lvl w:ilvl="0" w:tplc="DF6E1EAC">
      <w:numFmt w:val="bullet"/>
      <w:lvlText w:val="•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B2D98"/>
    <w:multiLevelType w:val="hybridMultilevel"/>
    <w:tmpl w:val="A3989C9C"/>
    <w:lvl w:ilvl="0" w:tplc="DF6E1EAC">
      <w:numFmt w:val="bullet"/>
      <w:lvlText w:val="•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C2F5A"/>
    <w:multiLevelType w:val="hybridMultilevel"/>
    <w:tmpl w:val="BBE0E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16ACE"/>
    <w:multiLevelType w:val="hybridMultilevel"/>
    <w:tmpl w:val="4F4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E6F75"/>
    <w:multiLevelType w:val="hybridMultilevel"/>
    <w:tmpl w:val="9312848C"/>
    <w:lvl w:ilvl="0" w:tplc="751A05A0">
      <w:numFmt w:val="bullet"/>
      <w:lvlText w:val="•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1E04E4"/>
    <w:multiLevelType w:val="hybridMultilevel"/>
    <w:tmpl w:val="C94046C6"/>
    <w:lvl w:ilvl="0" w:tplc="33F25976">
      <w:numFmt w:val="bullet"/>
      <w:lvlText w:val="•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009C1"/>
    <w:multiLevelType w:val="hybridMultilevel"/>
    <w:tmpl w:val="A7F29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  <w:num w:numId="18">
    <w:abstractNumId w:val="1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70" style="mso-position-horizontal-relative:page;mso-position-vertical-relative:page" o:allowincell="f" fillcolor="#663" stroke="f">
      <v:fill color="#663" opacity="43254f"/>
      <v:stroke weight="0" on="f"/>
      <o:colormenu v:ext="edit" fillcolor="#c90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AC"/>
    <w:rsid w:val="000066B9"/>
    <w:rsid w:val="000208AE"/>
    <w:rsid w:val="001D53C1"/>
    <w:rsid w:val="001E3D76"/>
    <w:rsid w:val="001F103E"/>
    <w:rsid w:val="00277F31"/>
    <w:rsid w:val="00342BA1"/>
    <w:rsid w:val="00347E2F"/>
    <w:rsid w:val="00350BC9"/>
    <w:rsid w:val="003743B3"/>
    <w:rsid w:val="00443EE2"/>
    <w:rsid w:val="004C48B7"/>
    <w:rsid w:val="00512F9A"/>
    <w:rsid w:val="00575C40"/>
    <w:rsid w:val="005C2CE9"/>
    <w:rsid w:val="005C3E1D"/>
    <w:rsid w:val="006C700C"/>
    <w:rsid w:val="0073399B"/>
    <w:rsid w:val="00891C54"/>
    <w:rsid w:val="008A7D38"/>
    <w:rsid w:val="0090147E"/>
    <w:rsid w:val="0092092D"/>
    <w:rsid w:val="009B2458"/>
    <w:rsid w:val="009D4D6F"/>
    <w:rsid w:val="00A27A31"/>
    <w:rsid w:val="00A67CB7"/>
    <w:rsid w:val="00AC49CD"/>
    <w:rsid w:val="00B6160A"/>
    <w:rsid w:val="00BA516F"/>
    <w:rsid w:val="00BD0DCA"/>
    <w:rsid w:val="00BF3986"/>
    <w:rsid w:val="00C12F33"/>
    <w:rsid w:val="00CA40D3"/>
    <w:rsid w:val="00CC6970"/>
    <w:rsid w:val="00CF7131"/>
    <w:rsid w:val="00D857D9"/>
    <w:rsid w:val="00DA368C"/>
    <w:rsid w:val="00DC0819"/>
    <w:rsid w:val="00DF7A97"/>
    <w:rsid w:val="00E754AC"/>
    <w:rsid w:val="00E841AB"/>
    <w:rsid w:val="00EA4285"/>
    <w:rsid w:val="00F07751"/>
    <w:rsid w:val="00F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style="mso-position-horizontal-relative:page;mso-position-vertical-relative:page" o:allowincell="f" fillcolor="#663" stroke="f">
      <v:fill color="#663" opacity="43254f"/>
      <v:stroke weight="0" on="f"/>
      <o:colormenu v:ext="edit" fillcolor="#c90" strokecolor="none [3213]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53C1"/>
    <w:rPr>
      <w:rFonts w:ascii="Times New Roman" w:eastAsia="Calibri" w:hAnsi="Times New Roman"/>
      <w:szCs w:val="24"/>
    </w:rPr>
  </w:style>
  <w:style w:type="character" w:customStyle="1" w:styleId="BodyTextChar">
    <w:name w:val="Body Text Char"/>
    <w:link w:val="BodyText"/>
    <w:rsid w:val="001F103E"/>
    <w:rPr>
      <w:rFonts w:ascii="Arial" w:eastAsia="Times New Roman" w:hAnsi="Arial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4C48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C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E9"/>
    <w:rPr>
      <w:rFonts w:ascii="Tahoma" w:eastAsia="Times New Roman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D857D9"/>
    <w:rPr>
      <w:rFonts w:ascii="Arial" w:eastAsia="Times New Roman" w:hAnsi="Arial"/>
      <w:sz w:val="18"/>
    </w:rPr>
  </w:style>
  <w:style w:type="character" w:customStyle="1" w:styleId="FooterChar">
    <w:name w:val="Footer Char"/>
    <w:basedOn w:val="DefaultParagraphFont"/>
    <w:link w:val="Footer"/>
    <w:rsid w:val="00350BC9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53C1"/>
    <w:rPr>
      <w:rFonts w:ascii="Times New Roman" w:eastAsia="Calibri" w:hAnsi="Times New Roman"/>
      <w:szCs w:val="24"/>
    </w:rPr>
  </w:style>
  <w:style w:type="character" w:customStyle="1" w:styleId="BodyTextChar">
    <w:name w:val="Body Text Char"/>
    <w:link w:val="BodyText"/>
    <w:rsid w:val="001F103E"/>
    <w:rPr>
      <w:rFonts w:ascii="Arial" w:eastAsia="Times New Roman" w:hAnsi="Arial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4C48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C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E9"/>
    <w:rPr>
      <w:rFonts w:ascii="Tahoma" w:eastAsia="Times New Roman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D857D9"/>
    <w:rPr>
      <w:rFonts w:ascii="Arial" w:eastAsia="Times New Roman" w:hAnsi="Arial"/>
      <w:sz w:val="18"/>
    </w:rPr>
  </w:style>
  <w:style w:type="character" w:customStyle="1" w:styleId="FooterChar">
    <w:name w:val="Footer Char"/>
    <w:basedOn w:val="DefaultParagraphFont"/>
    <w:link w:val="Footer"/>
    <w:rsid w:val="00350BC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mse.org/research_grant.htm" TargetMode="External"/><Relationship Id="rId13" Type="http://schemas.openxmlformats.org/officeDocument/2006/relationships/hyperlink" Target="http://69.195.124.125/~julnetco/ocs/index.php/tblc/tblc14/schedConf/cfp" TargetMode="External"/><Relationship Id="rId18" Type="http://schemas.openxmlformats.org/officeDocument/2006/relationships/hyperlink" Target="https://www.gtcbio.com/conference/neurodegenerative-conditions-research-and-development-overview?utm_source=blurb&amp;utm_medium=extdisc&amp;utm_campaign=neurodegen" TargetMode="External"/><Relationship Id="rId26" Type="http://schemas.openxmlformats.org/officeDocument/2006/relationships/hyperlink" Target="https://www.aamc.org/download/299120/data/diversitycertificateprogrambrochur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ambasedlearning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eck.usc.edu/en/Education/Department_of_Medical_Education/Conference/Call_for_Abstracts.aspx" TargetMode="External"/><Relationship Id="rId17" Type="http://schemas.openxmlformats.org/officeDocument/2006/relationships/hyperlink" Target="https://www.gtcbio.com/conference/neurodegenerative-conditions-research-and-development-overview?utm_source=blurb&amp;utm_medium=extdisc&amp;utm_campaign=neurodegen" TargetMode="External"/><Relationship Id="rId25" Type="http://schemas.openxmlformats.org/officeDocument/2006/relationships/hyperlink" Target="http://www.cvent.com/events/2013-minority-faculty-career-development-seminar/event-summary-59ec8aa9754e42b7be8e459cd48ea09c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tl.ucf.edu/FacultySuccess/SemesterEssentials/content/teaching_at_ucf.pdf" TargetMode="External"/><Relationship Id="rId20" Type="http://schemas.openxmlformats.org/officeDocument/2006/relationships/hyperlink" Target="http://www.hapsweb.org/displaycommon.cfm?an=1&amp;subarticlenbr=40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amse.org/research_grant.htm" TargetMode="External"/><Relationship Id="rId24" Type="http://schemas.openxmlformats.org/officeDocument/2006/relationships/hyperlink" Target="https://www.aamc.org/download/299120/data/diversitycertificateprogrambrochur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tl.ucf.edu/FacultySuccess/SemesterEssentials/content/teaching_at_ucf.pdf" TargetMode="External"/><Relationship Id="rId23" Type="http://schemas.openxmlformats.org/officeDocument/2006/relationships/hyperlink" Target="http://www.cvent.com/events/2013-minority-faculty-career-development-seminar/event-summary-59ec8aa9754e42b7be8e459cd48ea09c.aspx" TargetMode="External"/><Relationship Id="rId28" Type="http://schemas.openxmlformats.org/officeDocument/2006/relationships/hyperlink" Target="http://sdrme.org/uploadapps/SDRME_RFA_2013.pdf" TargetMode="External"/><Relationship Id="rId10" Type="http://schemas.openxmlformats.org/officeDocument/2006/relationships/hyperlink" Target="http://69.195.124.125/~julnetco/ocs/index.php/tblc/tblc14/schedConf/cfp" TargetMode="External"/><Relationship Id="rId19" Type="http://schemas.openxmlformats.org/officeDocument/2006/relationships/hyperlink" Target="http://www.hapsweb.org/displaycommon.cfm?an=1&amp;subarticlenbr=40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eck.usc.edu/en/Education/Department_of_Medical_Education/Conference/Call_for_Abstracts.aspx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://www.teambasedlearning.org/" TargetMode="External"/><Relationship Id="rId27" Type="http://schemas.openxmlformats.org/officeDocument/2006/relationships/hyperlink" Target="http://sdrme.org/uploadapps/SDRME_RFA_2013.pdf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y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1095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22</cp:revision>
  <cp:lastPrinted>2013-08-20T12:30:00Z</cp:lastPrinted>
  <dcterms:created xsi:type="dcterms:W3CDTF">2013-08-19T18:24:00Z</dcterms:created>
  <dcterms:modified xsi:type="dcterms:W3CDTF">2013-08-20T12:43:00Z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