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F2" w:rsidRDefault="007B26F2" w:rsidP="007B26F2">
      <w:pPr>
        <w:spacing w:after="0" w:line="276" w:lineRule="auto"/>
        <w:jc w:val="center"/>
        <w:rPr>
          <w:b/>
          <w:sz w:val="30"/>
          <w:szCs w:val="30"/>
        </w:rPr>
      </w:pPr>
      <w:bookmarkStart w:id="0" w:name="_GoBack"/>
      <w:bookmarkEnd w:id="0"/>
      <w:r w:rsidRPr="00B949B9">
        <w:rPr>
          <w:noProof/>
          <w:sz w:val="30"/>
          <w:szCs w:val="30"/>
        </w:rPr>
        <w:drawing>
          <wp:anchor distT="0" distB="0" distL="114300" distR="114300" simplePos="0" relativeHeight="251659264" behindDoc="0" locked="0" layoutInCell="1" allowOverlap="1" wp14:anchorId="657A5241" wp14:editId="20B27696">
            <wp:simplePos x="0" y="0"/>
            <wp:positionH relativeFrom="column">
              <wp:posOffset>-390525</wp:posOffset>
            </wp:positionH>
            <wp:positionV relativeFrom="paragraph">
              <wp:posOffset>-762000</wp:posOffset>
            </wp:positionV>
            <wp:extent cx="14478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419225"/>
                    </a:xfrm>
                    <a:prstGeom prst="rect">
                      <a:avLst/>
                    </a:prstGeom>
                  </pic:spPr>
                </pic:pic>
              </a:graphicData>
            </a:graphic>
            <wp14:sizeRelH relativeFrom="page">
              <wp14:pctWidth>0</wp14:pctWidth>
            </wp14:sizeRelH>
            <wp14:sizeRelV relativeFrom="page">
              <wp14:pctHeight>0</wp14:pctHeight>
            </wp14:sizeRelV>
          </wp:anchor>
        </w:drawing>
      </w:r>
      <w:r w:rsidRPr="00B949B9">
        <w:rPr>
          <w:b/>
          <w:sz w:val="30"/>
          <w:szCs w:val="30"/>
        </w:rPr>
        <w:t>University of Central Florida</w:t>
      </w:r>
    </w:p>
    <w:p w:rsidR="00E27E20" w:rsidRPr="00B949B9" w:rsidRDefault="00E27E20" w:rsidP="007B26F2">
      <w:pPr>
        <w:spacing w:after="0" w:line="276" w:lineRule="auto"/>
        <w:jc w:val="center"/>
        <w:rPr>
          <w:b/>
          <w:sz w:val="30"/>
          <w:szCs w:val="30"/>
        </w:rPr>
      </w:pPr>
      <w:r>
        <w:rPr>
          <w:b/>
          <w:sz w:val="30"/>
          <w:szCs w:val="30"/>
        </w:rPr>
        <w:t>College of Medicine</w:t>
      </w:r>
    </w:p>
    <w:p w:rsidR="007B26F2" w:rsidRDefault="00E27E20" w:rsidP="007B26F2">
      <w:pPr>
        <w:spacing w:after="0" w:line="276" w:lineRule="auto"/>
        <w:jc w:val="center"/>
        <w:rPr>
          <w:b/>
          <w:sz w:val="26"/>
          <w:szCs w:val="26"/>
        </w:rPr>
      </w:pPr>
      <w:r>
        <w:rPr>
          <w:b/>
          <w:sz w:val="26"/>
          <w:szCs w:val="26"/>
        </w:rPr>
        <w:t>M.D. Program Curriculum Committee</w:t>
      </w:r>
      <w:r w:rsidR="000334EA">
        <w:rPr>
          <w:b/>
          <w:sz w:val="26"/>
          <w:szCs w:val="26"/>
        </w:rPr>
        <w:t xml:space="preserve"> Minutes</w:t>
      </w:r>
    </w:p>
    <w:p w:rsidR="000334EA" w:rsidRDefault="000334EA" w:rsidP="007B26F2">
      <w:pPr>
        <w:spacing w:after="0" w:line="276" w:lineRule="auto"/>
        <w:rPr>
          <w:sz w:val="25"/>
          <w:szCs w:val="25"/>
        </w:rPr>
      </w:pPr>
    </w:p>
    <w:p w:rsidR="007B26F2" w:rsidRPr="00872139" w:rsidRDefault="007B26F2" w:rsidP="007B26F2">
      <w:pPr>
        <w:spacing w:after="0" w:line="276" w:lineRule="auto"/>
        <w:rPr>
          <w:sz w:val="25"/>
          <w:szCs w:val="25"/>
        </w:rPr>
      </w:pPr>
      <w:r>
        <w:rPr>
          <w:sz w:val="25"/>
          <w:szCs w:val="25"/>
        </w:rPr>
        <w:t xml:space="preserve">Meeting Date: </w:t>
      </w:r>
      <w:r w:rsidR="00A42531">
        <w:rPr>
          <w:sz w:val="25"/>
          <w:szCs w:val="25"/>
        </w:rPr>
        <w:t>9</w:t>
      </w:r>
      <w:r w:rsidRPr="00872139">
        <w:rPr>
          <w:sz w:val="25"/>
          <w:szCs w:val="25"/>
        </w:rPr>
        <w:t>/</w:t>
      </w:r>
      <w:r w:rsidR="00A42531">
        <w:rPr>
          <w:sz w:val="25"/>
          <w:szCs w:val="25"/>
        </w:rPr>
        <w:t>15</w:t>
      </w:r>
      <w:r w:rsidR="00E27E20">
        <w:rPr>
          <w:sz w:val="25"/>
          <w:szCs w:val="25"/>
        </w:rPr>
        <w:t>/201</w:t>
      </w:r>
      <w:r w:rsidR="00ED48F7">
        <w:rPr>
          <w:sz w:val="25"/>
          <w:szCs w:val="25"/>
        </w:rPr>
        <w:t>7</w:t>
      </w:r>
      <w:r w:rsidRPr="00872139">
        <w:rPr>
          <w:sz w:val="25"/>
          <w:szCs w:val="25"/>
        </w:rPr>
        <w:tab/>
      </w:r>
      <w:r w:rsidRPr="00872139">
        <w:rPr>
          <w:sz w:val="25"/>
          <w:szCs w:val="25"/>
        </w:rPr>
        <w:tab/>
      </w:r>
      <w:r w:rsidRPr="00872139">
        <w:rPr>
          <w:sz w:val="25"/>
          <w:szCs w:val="25"/>
        </w:rPr>
        <w:tab/>
      </w:r>
      <w:r w:rsidRPr="00872139">
        <w:rPr>
          <w:sz w:val="25"/>
          <w:szCs w:val="25"/>
        </w:rPr>
        <w:tab/>
      </w:r>
      <w:r w:rsidRPr="00872139">
        <w:rPr>
          <w:sz w:val="25"/>
          <w:szCs w:val="25"/>
        </w:rPr>
        <w:tab/>
      </w:r>
      <w:r>
        <w:rPr>
          <w:sz w:val="25"/>
          <w:szCs w:val="25"/>
        </w:rPr>
        <w:tab/>
      </w:r>
      <w:r>
        <w:rPr>
          <w:sz w:val="25"/>
          <w:szCs w:val="25"/>
        </w:rPr>
        <w:tab/>
      </w:r>
      <w:r>
        <w:rPr>
          <w:sz w:val="25"/>
          <w:szCs w:val="25"/>
        </w:rPr>
        <w:tab/>
      </w:r>
      <w:r>
        <w:rPr>
          <w:sz w:val="25"/>
          <w:szCs w:val="25"/>
        </w:rPr>
        <w:tab/>
      </w:r>
      <w:r w:rsidR="001F1B1B">
        <w:rPr>
          <w:sz w:val="25"/>
          <w:szCs w:val="25"/>
        </w:rPr>
        <w:tab/>
      </w:r>
      <w:r w:rsidRPr="00872139">
        <w:rPr>
          <w:sz w:val="25"/>
          <w:szCs w:val="25"/>
        </w:rPr>
        <w:t>Start:</w:t>
      </w:r>
      <w:r w:rsidRPr="00872139">
        <w:rPr>
          <w:sz w:val="25"/>
          <w:szCs w:val="25"/>
        </w:rPr>
        <w:tab/>
      </w:r>
      <w:r w:rsidR="00F76D8B">
        <w:rPr>
          <w:sz w:val="25"/>
          <w:szCs w:val="25"/>
        </w:rPr>
        <w:t>2</w:t>
      </w:r>
      <w:r w:rsidR="00ED708A">
        <w:rPr>
          <w:sz w:val="25"/>
          <w:szCs w:val="25"/>
        </w:rPr>
        <w:t>:00</w:t>
      </w:r>
      <w:r w:rsidR="00C1634E">
        <w:rPr>
          <w:sz w:val="25"/>
          <w:szCs w:val="25"/>
        </w:rPr>
        <w:t xml:space="preserve"> pm</w:t>
      </w:r>
      <w:r w:rsidR="00E27E20">
        <w:rPr>
          <w:sz w:val="25"/>
          <w:szCs w:val="25"/>
        </w:rPr>
        <w:tab/>
      </w:r>
      <w:r w:rsidRPr="00872139">
        <w:rPr>
          <w:sz w:val="25"/>
          <w:szCs w:val="25"/>
        </w:rPr>
        <w:t xml:space="preserve">End: </w:t>
      </w:r>
      <w:r w:rsidR="00F76D8B">
        <w:rPr>
          <w:sz w:val="25"/>
          <w:szCs w:val="25"/>
        </w:rPr>
        <w:t>3</w:t>
      </w:r>
      <w:r w:rsidR="00ED48F7">
        <w:rPr>
          <w:sz w:val="25"/>
          <w:szCs w:val="25"/>
        </w:rPr>
        <w:t>:</w:t>
      </w:r>
      <w:r w:rsidR="00F33E45">
        <w:rPr>
          <w:sz w:val="25"/>
          <w:szCs w:val="25"/>
        </w:rPr>
        <w:t>16</w:t>
      </w:r>
      <w:r w:rsidR="00C1634E">
        <w:rPr>
          <w:sz w:val="25"/>
          <w:szCs w:val="25"/>
        </w:rPr>
        <w:t xml:space="preserve"> pm</w:t>
      </w:r>
    </w:p>
    <w:p w:rsidR="007B26F2" w:rsidRPr="00872139" w:rsidRDefault="007B26F2" w:rsidP="007B26F2">
      <w:pPr>
        <w:spacing w:after="0" w:line="276" w:lineRule="auto"/>
        <w:rPr>
          <w:sz w:val="25"/>
          <w:szCs w:val="25"/>
        </w:rPr>
      </w:pPr>
      <w:r w:rsidRPr="00872139">
        <w:rPr>
          <w:sz w:val="25"/>
          <w:szCs w:val="25"/>
        </w:rPr>
        <w:t xml:space="preserve">Chaired by: Dr. </w:t>
      </w:r>
      <w:r w:rsidR="00ED708A">
        <w:rPr>
          <w:sz w:val="25"/>
          <w:szCs w:val="25"/>
        </w:rPr>
        <w:t>Richard Peppler</w:t>
      </w:r>
    </w:p>
    <w:p w:rsidR="007B26F2" w:rsidRDefault="007B26F2" w:rsidP="007B26F2">
      <w:pPr>
        <w:spacing w:after="0" w:line="276" w:lineRule="auto"/>
        <w:rPr>
          <w:b/>
        </w:rPr>
      </w:pPr>
    </w:p>
    <w:p w:rsidR="00185D83" w:rsidRPr="00F33E45" w:rsidRDefault="008918F6" w:rsidP="006A6FBD">
      <w:pPr>
        <w:spacing w:after="0" w:line="276" w:lineRule="auto"/>
        <w:jc w:val="both"/>
      </w:pPr>
      <w:r>
        <w:t>Drs.</w:t>
      </w:r>
      <w:r w:rsidR="00BB5332">
        <w:t xml:space="preserve"> </w:t>
      </w:r>
      <w:r w:rsidR="003562E4">
        <w:t xml:space="preserve">Beg, Berman, </w:t>
      </w:r>
      <w:r w:rsidR="002E3E9F">
        <w:t>Castiglioni,</w:t>
      </w:r>
      <w:r w:rsidR="003562E4">
        <w:t xml:space="preserve"> </w:t>
      </w:r>
      <w:proofErr w:type="spellStart"/>
      <w:r w:rsidR="003562E4">
        <w:t>DeCampli</w:t>
      </w:r>
      <w:proofErr w:type="spellEnd"/>
      <w:r w:rsidR="003562E4">
        <w:t>,</w:t>
      </w:r>
      <w:r w:rsidR="00F76D8B">
        <w:t xml:space="preserve"> </w:t>
      </w:r>
      <w:r w:rsidR="00051DB3">
        <w:t xml:space="preserve">Dil, </w:t>
      </w:r>
      <w:r w:rsidR="00956EF2">
        <w:t xml:space="preserve">Fagan, </w:t>
      </w:r>
      <w:r w:rsidR="003562E4">
        <w:t>Giraldo</w:t>
      </w:r>
      <w:r w:rsidR="00BB5332">
        <w:t xml:space="preserve">, </w:t>
      </w:r>
      <w:r w:rsidR="00F76D8B">
        <w:t xml:space="preserve">Gros, </w:t>
      </w:r>
      <w:r w:rsidR="00126099">
        <w:t xml:space="preserve">Harris, </w:t>
      </w:r>
      <w:r w:rsidR="008E2910">
        <w:t xml:space="preserve">Hernandez, </w:t>
      </w:r>
      <w:r w:rsidR="0020477A">
        <w:t xml:space="preserve">Kauffman, </w:t>
      </w:r>
      <w:r w:rsidR="003562E4">
        <w:t xml:space="preserve">Kay, Kibble, Klapheke, </w:t>
      </w:r>
      <w:r w:rsidR="00956EF2">
        <w:t xml:space="preserve">LaRochelle, Pasarica, </w:t>
      </w:r>
      <w:r w:rsidR="00F76D8B">
        <w:t xml:space="preserve">Payer, </w:t>
      </w:r>
      <w:r w:rsidR="00956EF2">
        <w:t xml:space="preserve">and </w:t>
      </w:r>
      <w:r w:rsidR="00E31993">
        <w:t>Peppler</w:t>
      </w:r>
      <w:r>
        <w:t xml:space="preserve">.  </w:t>
      </w:r>
      <w:r w:rsidR="00685A8F">
        <w:t xml:space="preserve">Ms. </w:t>
      </w:r>
      <w:r w:rsidR="00AC115C">
        <w:t>Borges</w:t>
      </w:r>
      <w:r w:rsidR="00126099">
        <w:t xml:space="preserve">, </w:t>
      </w:r>
      <w:r w:rsidR="00F76D8B">
        <w:t>Ms. Brown-</w:t>
      </w:r>
      <w:proofErr w:type="spellStart"/>
      <w:r w:rsidR="00F76D8B">
        <w:t>Weissman</w:t>
      </w:r>
      <w:proofErr w:type="spellEnd"/>
      <w:r w:rsidR="00956EF2">
        <w:t xml:space="preserve">, </w:t>
      </w:r>
      <w:r w:rsidR="00F76D8B">
        <w:t>Ms. Dex</w:t>
      </w:r>
      <w:r w:rsidR="00956EF2">
        <w:t>ter, Ms. Hasegawa, Ms. Kommer, (M2) Kendall,</w:t>
      </w:r>
      <w:r w:rsidR="00F76D8B">
        <w:t xml:space="preserve"> </w:t>
      </w:r>
      <w:r w:rsidR="00956EF2">
        <w:t>(M3) Brennan, and (M3) Tran</w:t>
      </w:r>
      <w:r w:rsidR="00126099">
        <w:t>. Dr.</w:t>
      </w:r>
      <w:r w:rsidR="00F76D8B">
        <w:t xml:space="preserve"> </w:t>
      </w:r>
      <w:r w:rsidR="00BB5332">
        <w:t>Thompson</w:t>
      </w:r>
      <w:r w:rsidR="00956EF2">
        <w:t xml:space="preserve"> and (M4) Fernandez</w:t>
      </w:r>
      <w:r w:rsidR="00E31993">
        <w:t xml:space="preserve"> (by phone).</w:t>
      </w:r>
    </w:p>
    <w:p w:rsidR="00E96AF4" w:rsidRDefault="00E96AF4" w:rsidP="006A6FBD">
      <w:pPr>
        <w:spacing w:after="0" w:line="276" w:lineRule="auto"/>
        <w:jc w:val="both"/>
        <w:rPr>
          <w:b/>
          <w:u w:val="single"/>
        </w:rPr>
      </w:pPr>
    </w:p>
    <w:p w:rsidR="00F33E45" w:rsidRDefault="00F33E45" w:rsidP="006A6FBD">
      <w:pPr>
        <w:spacing w:after="0" w:line="276" w:lineRule="auto"/>
        <w:jc w:val="both"/>
        <w:rPr>
          <w:b/>
          <w:u w:val="single"/>
        </w:rPr>
      </w:pPr>
      <w:r>
        <w:rPr>
          <w:b/>
          <w:u w:val="single"/>
        </w:rPr>
        <w:t>New Committee Members</w:t>
      </w:r>
    </w:p>
    <w:p w:rsidR="00F33E45" w:rsidRPr="00F33E45" w:rsidRDefault="00F33E45" w:rsidP="00F33E45">
      <w:pPr>
        <w:pStyle w:val="ListParagraph"/>
        <w:numPr>
          <w:ilvl w:val="0"/>
          <w:numId w:val="35"/>
        </w:numPr>
        <w:spacing w:line="276" w:lineRule="auto"/>
        <w:jc w:val="both"/>
      </w:pPr>
      <w:r>
        <w:t>Dr. Peppler introdu</w:t>
      </w:r>
      <w:r w:rsidR="0069028B">
        <w:t>ced</w:t>
      </w:r>
      <w:r w:rsidR="00D17510">
        <w:t xml:space="preserve"> </w:t>
      </w:r>
      <w:r>
        <w:t>(M3) Katie Brennan and Dr</w:t>
      </w:r>
      <w:r w:rsidR="00875A61">
        <w:t xml:space="preserve">. Jeffrey LaRochelle who is in Clinical Skills and Practice of Medicine.  </w:t>
      </w:r>
      <w:r w:rsidR="0069028B">
        <w:t>C</w:t>
      </w:r>
      <w:r w:rsidR="00875A61">
        <w:t xml:space="preserve">ommittee </w:t>
      </w:r>
      <w:r w:rsidR="0069028B">
        <w:t xml:space="preserve">members </w:t>
      </w:r>
      <w:r w:rsidR="00FA1637">
        <w:t>introduce</w:t>
      </w:r>
      <w:r w:rsidR="0069028B">
        <w:t>d</w:t>
      </w:r>
      <w:r>
        <w:t xml:space="preserve"> themselves for their benefit.  </w:t>
      </w:r>
    </w:p>
    <w:p w:rsidR="00F33E45" w:rsidRDefault="00F33E45" w:rsidP="006A6FBD">
      <w:pPr>
        <w:spacing w:after="0" w:line="276" w:lineRule="auto"/>
        <w:jc w:val="both"/>
        <w:rPr>
          <w:b/>
          <w:u w:val="single"/>
        </w:rPr>
      </w:pPr>
    </w:p>
    <w:p w:rsidR="001F0BEB" w:rsidRPr="001F0BEB" w:rsidRDefault="00907738" w:rsidP="006A6FBD">
      <w:pPr>
        <w:spacing w:after="0" w:line="276" w:lineRule="auto"/>
        <w:jc w:val="both"/>
        <w:rPr>
          <w:b/>
          <w:u w:val="single"/>
        </w:rPr>
      </w:pPr>
      <w:r>
        <w:rPr>
          <w:b/>
          <w:u w:val="single"/>
        </w:rPr>
        <w:t>Minutes</w:t>
      </w:r>
    </w:p>
    <w:p w:rsidR="00B805DA" w:rsidRDefault="00956EF2" w:rsidP="00F33E45">
      <w:pPr>
        <w:pStyle w:val="ListParagraph"/>
        <w:numPr>
          <w:ilvl w:val="0"/>
          <w:numId w:val="23"/>
        </w:numPr>
        <w:spacing w:line="360" w:lineRule="auto"/>
        <w:jc w:val="both"/>
      </w:pPr>
      <w:r>
        <w:rPr>
          <w:b/>
          <w:highlight w:val="yellow"/>
        </w:rPr>
        <w:t>August 18</w:t>
      </w:r>
      <w:r w:rsidR="00A30EDC">
        <w:rPr>
          <w:b/>
          <w:highlight w:val="yellow"/>
        </w:rPr>
        <w:t>, 2017</w:t>
      </w:r>
      <w:r w:rsidR="00D36B58" w:rsidRPr="002004AE">
        <w:rPr>
          <w:b/>
          <w:highlight w:val="yellow"/>
        </w:rPr>
        <w:t xml:space="preserve"> minutes</w:t>
      </w:r>
      <w:r w:rsidR="00D36B58" w:rsidRPr="00CE6410">
        <w:rPr>
          <w:b/>
          <w:highlight w:val="yellow"/>
        </w:rPr>
        <w:t xml:space="preserve"> were approved </w:t>
      </w:r>
      <w:r w:rsidR="00EC6E5E">
        <w:rPr>
          <w:b/>
          <w:highlight w:val="yellow"/>
        </w:rPr>
        <w:t>by members contingent upon adding a sentence on page three clarifying</w:t>
      </w:r>
      <w:r w:rsidR="00F33E45">
        <w:rPr>
          <w:b/>
          <w:highlight w:val="yellow"/>
        </w:rPr>
        <w:t xml:space="preserve"> creating a course is not an option at this time</w:t>
      </w:r>
      <w:r w:rsidR="00D36B58">
        <w:t xml:space="preserve">.  </w:t>
      </w:r>
    </w:p>
    <w:p w:rsidR="00F33E45" w:rsidRDefault="00F33E45" w:rsidP="00F33E45">
      <w:pPr>
        <w:pStyle w:val="ListParagraph"/>
        <w:spacing w:line="360" w:lineRule="auto"/>
        <w:ind w:left="1080"/>
        <w:jc w:val="both"/>
      </w:pPr>
    </w:p>
    <w:p w:rsidR="00777335" w:rsidRPr="00273793" w:rsidRDefault="00777335" w:rsidP="00786695">
      <w:pPr>
        <w:spacing w:after="0" w:line="360" w:lineRule="auto"/>
        <w:jc w:val="both"/>
        <w:rPr>
          <w:b/>
          <w:u w:val="single"/>
        </w:rPr>
      </w:pPr>
      <w:r w:rsidRPr="00273793">
        <w:rPr>
          <w:b/>
          <w:u w:val="single"/>
        </w:rPr>
        <w:t>Student Updates</w:t>
      </w:r>
    </w:p>
    <w:p w:rsidR="009A1F4C" w:rsidRDefault="009A1F4C" w:rsidP="00786695">
      <w:pPr>
        <w:pStyle w:val="ListParagraph"/>
        <w:numPr>
          <w:ilvl w:val="0"/>
          <w:numId w:val="23"/>
        </w:numPr>
        <w:spacing w:line="360" w:lineRule="auto"/>
        <w:jc w:val="both"/>
      </w:pPr>
      <w:r>
        <w:t>M3s</w:t>
      </w:r>
    </w:p>
    <w:p w:rsidR="0008532A" w:rsidRDefault="000153BC" w:rsidP="000153BC">
      <w:pPr>
        <w:pStyle w:val="ListParagraph"/>
        <w:numPr>
          <w:ilvl w:val="1"/>
          <w:numId w:val="23"/>
        </w:numPr>
        <w:spacing w:line="360" w:lineRule="auto"/>
        <w:jc w:val="both"/>
      </w:pPr>
      <w:r>
        <w:t>Students are e</w:t>
      </w:r>
      <w:r w:rsidR="00D17510">
        <w:t xml:space="preserve">njoying the time off </w:t>
      </w:r>
      <w:r w:rsidR="00735DC7">
        <w:t xml:space="preserve">due to Hurricane Irma.  Most are </w:t>
      </w:r>
      <w:r w:rsidR="00D17510">
        <w:t xml:space="preserve">using this time </w:t>
      </w:r>
      <w:r w:rsidR="00735DC7">
        <w:t xml:space="preserve">off </w:t>
      </w:r>
      <w:r w:rsidR="00D17510">
        <w:t xml:space="preserve">to study.  </w:t>
      </w:r>
      <w:r>
        <w:t xml:space="preserve">There is </w:t>
      </w:r>
      <w:r w:rsidR="00FB69B4">
        <w:t xml:space="preserve">some </w:t>
      </w:r>
      <w:r>
        <w:t>concern regarding missing time from clerkships.</w:t>
      </w:r>
      <w:r w:rsidR="00D17510">
        <w:t xml:space="preserve"> </w:t>
      </w:r>
      <w:r w:rsidR="00735DC7">
        <w:t xml:space="preserve"> </w:t>
      </w:r>
    </w:p>
    <w:p w:rsidR="00735DC7" w:rsidRDefault="00735DC7" w:rsidP="000153BC">
      <w:pPr>
        <w:pStyle w:val="ListParagraph"/>
        <w:numPr>
          <w:ilvl w:val="1"/>
          <w:numId w:val="23"/>
        </w:numPr>
        <w:spacing w:line="360" w:lineRule="auto"/>
        <w:jc w:val="both"/>
      </w:pPr>
      <w:r>
        <w:t>A question was asked regarding the students at Flagler.  Dr. Peppler clarified that students assigned to Flagler will be re-assigned</w:t>
      </w:r>
      <w:r w:rsidR="00CE018A">
        <w:t xml:space="preserve"> to a different location</w:t>
      </w:r>
      <w:r>
        <w:t xml:space="preserve">.  Margaret Orr is currently working on this.  </w:t>
      </w:r>
    </w:p>
    <w:p w:rsidR="009A1F4C" w:rsidRDefault="00A5023E" w:rsidP="00786695">
      <w:pPr>
        <w:pStyle w:val="ListParagraph"/>
        <w:numPr>
          <w:ilvl w:val="0"/>
          <w:numId w:val="23"/>
        </w:numPr>
        <w:spacing w:line="360" w:lineRule="auto"/>
        <w:jc w:val="both"/>
      </w:pPr>
      <w:r>
        <w:t>M2</w:t>
      </w:r>
      <w:r w:rsidR="009A1F4C">
        <w:t>s</w:t>
      </w:r>
      <w:r>
        <w:t xml:space="preserve"> </w:t>
      </w:r>
    </w:p>
    <w:p w:rsidR="00786695" w:rsidRDefault="00F46059" w:rsidP="009A1F4C">
      <w:pPr>
        <w:pStyle w:val="ListParagraph"/>
        <w:numPr>
          <w:ilvl w:val="1"/>
          <w:numId w:val="23"/>
        </w:numPr>
        <w:spacing w:line="360" w:lineRule="auto"/>
        <w:jc w:val="both"/>
      </w:pPr>
      <w:r>
        <w:t>Students received the u</w:t>
      </w:r>
      <w:r w:rsidR="00B20476">
        <w:t>pdated s</w:t>
      </w:r>
      <w:r w:rsidR="001A4253">
        <w:t>chedule</w:t>
      </w:r>
      <w:r w:rsidR="00DC2684">
        <w:t xml:space="preserve"> </w:t>
      </w:r>
      <w:r>
        <w:t>for M2s.</w:t>
      </w:r>
      <w:r w:rsidR="00DC2684">
        <w:t xml:space="preserve">  </w:t>
      </w:r>
    </w:p>
    <w:p w:rsidR="004A177F" w:rsidRDefault="004A177F" w:rsidP="004A177F">
      <w:pPr>
        <w:spacing w:line="360" w:lineRule="auto"/>
        <w:jc w:val="both"/>
        <w:rPr>
          <w:b/>
          <w:u w:val="single"/>
        </w:rPr>
      </w:pPr>
      <w:r>
        <w:rPr>
          <w:b/>
          <w:u w:val="single"/>
        </w:rPr>
        <w:lastRenderedPageBreak/>
        <w:t>M1/M2</w:t>
      </w:r>
      <w:r w:rsidRPr="004A177F">
        <w:rPr>
          <w:b/>
          <w:u w:val="single"/>
        </w:rPr>
        <w:t xml:space="preserve"> Subcommittee – Dr. K</w:t>
      </w:r>
      <w:r>
        <w:rPr>
          <w:b/>
          <w:u w:val="single"/>
        </w:rPr>
        <w:t>ibble</w:t>
      </w:r>
    </w:p>
    <w:p w:rsidR="00313D31" w:rsidRPr="00B32249" w:rsidRDefault="004A177F" w:rsidP="004A177F">
      <w:pPr>
        <w:pStyle w:val="ListParagraph"/>
        <w:numPr>
          <w:ilvl w:val="0"/>
          <w:numId w:val="23"/>
        </w:numPr>
        <w:spacing w:line="360" w:lineRule="auto"/>
        <w:jc w:val="both"/>
        <w:rPr>
          <w:b/>
          <w:u w:val="single"/>
        </w:rPr>
      </w:pPr>
      <w:r>
        <w:t>T</w:t>
      </w:r>
      <w:r w:rsidR="00313D31">
        <w:t>he</w:t>
      </w:r>
      <w:r w:rsidR="00B20476">
        <w:t xml:space="preserve"> </w:t>
      </w:r>
      <w:r w:rsidR="002A50C1">
        <w:t xml:space="preserve">following </w:t>
      </w:r>
      <w:r w:rsidR="0058046A">
        <w:t xml:space="preserve">changes </w:t>
      </w:r>
      <w:r>
        <w:t xml:space="preserve">were made </w:t>
      </w:r>
      <w:r w:rsidR="0058046A">
        <w:t xml:space="preserve">to the </w:t>
      </w:r>
      <w:r w:rsidR="008859B1">
        <w:t>M1/M2</w:t>
      </w:r>
      <w:r w:rsidR="00B32249">
        <w:t xml:space="preserve"> schedules</w:t>
      </w:r>
      <w:r w:rsidR="008859B1">
        <w:t>:</w:t>
      </w:r>
    </w:p>
    <w:p w:rsidR="00B32249" w:rsidRPr="00B32249" w:rsidRDefault="004A177F" w:rsidP="00B32249">
      <w:pPr>
        <w:pStyle w:val="ListParagraph"/>
        <w:numPr>
          <w:ilvl w:val="1"/>
          <w:numId w:val="23"/>
        </w:numPr>
        <w:spacing w:line="360" w:lineRule="auto"/>
        <w:jc w:val="both"/>
        <w:rPr>
          <w:b/>
          <w:u w:val="single"/>
        </w:rPr>
      </w:pPr>
      <w:r>
        <w:t>A</w:t>
      </w:r>
      <w:r w:rsidR="0058046A">
        <w:t xml:space="preserve">ssessments </w:t>
      </w:r>
      <w:r>
        <w:t xml:space="preserve">have been moved </w:t>
      </w:r>
      <w:r w:rsidR="0058046A">
        <w:t>forward</w:t>
      </w:r>
      <w:r>
        <w:t xml:space="preserve"> including</w:t>
      </w:r>
      <w:r w:rsidR="00313D31">
        <w:t xml:space="preserve"> </w:t>
      </w:r>
      <w:r w:rsidR="00B32249">
        <w:t xml:space="preserve">level skills and </w:t>
      </w:r>
      <w:r w:rsidR="00313D31">
        <w:t>P2</w:t>
      </w:r>
      <w:r>
        <w:t xml:space="preserve"> exams</w:t>
      </w:r>
      <w:r w:rsidR="00313D31">
        <w:t xml:space="preserve">, deadlines for </w:t>
      </w:r>
      <w:r w:rsidR="002A50C1">
        <w:t xml:space="preserve">HB, and final milestones in both first and second year.  </w:t>
      </w:r>
      <w:r w:rsidR="00FF5761">
        <w:t xml:space="preserve"> </w:t>
      </w:r>
    </w:p>
    <w:p w:rsidR="00B32249" w:rsidRPr="00B32249" w:rsidRDefault="00FF5761" w:rsidP="00B32249">
      <w:pPr>
        <w:pStyle w:val="ListParagraph"/>
        <w:numPr>
          <w:ilvl w:val="1"/>
          <w:numId w:val="23"/>
        </w:numPr>
        <w:spacing w:line="360" w:lineRule="auto"/>
        <w:jc w:val="both"/>
        <w:rPr>
          <w:b/>
          <w:u w:val="single"/>
        </w:rPr>
      </w:pPr>
      <w:r>
        <w:t>Written exams will be moved</w:t>
      </w:r>
      <w:r w:rsidR="002A50C1">
        <w:t xml:space="preserve"> </w:t>
      </w:r>
      <w:r w:rsidR="001A4253">
        <w:t>to the following</w:t>
      </w:r>
      <w:r w:rsidR="002A50C1">
        <w:t xml:space="preserve"> week.   </w:t>
      </w:r>
    </w:p>
    <w:p w:rsidR="00B32249" w:rsidRPr="00B32249" w:rsidRDefault="00FF5761" w:rsidP="00B32249">
      <w:pPr>
        <w:pStyle w:val="ListParagraph"/>
        <w:numPr>
          <w:ilvl w:val="1"/>
          <w:numId w:val="23"/>
        </w:numPr>
        <w:spacing w:line="360" w:lineRule="auto"/>
        <w:jc w:val="both"/>
        <w:rPr>
          <w:b/>
          <w:u w:val="single"/>
        </w:rPr>
      </w:pPr>
      <w:r>
        <w:t>Several modules have been condensed</w:t>
      </w:r>
      <w:r w:rsidR="00197739">
        <w:t xml:space="preserve"> </w:t>
      </w:r>
      <w:r w:rsidR="004A177F">
        <w:t xml:space="preserve">in order to </w:t>
      </w:r>
      <w:r w:rsidR="00197739">
        <w:t>alleviat</w:t>
      </w:r>
      <w:r w:rsidR="004A177F">
        <w:t xml:space="preserve">e </w:t>
      </w:r>
      <w:r w:rsidR="00FB69B4">
        <w:t>the</w:t>
      </w:r>
      <w:r w:rsidR="004A177F">
        <w:t xml:space="preserve"> overload in a short</w:t>
      </w:r>
      <w:r w:rsidR="00197739">
        <w:t xml:space="preserve"> period of time.</w:t>
      </w:r>
    </w:p>
    <w:p w:rsidR="00B32249" w:rsidRPr="00B32249" w:rsidRDefault="00197739" w:rsidP="00B32249">
      <w:pPr>
        <w:pStyle w:val="ListParagraph"/>
        <w:numPr>
          <w:ilvl w:val="1"/>
          <w:numId w:val="23"/>
        </w:numPr>
        <w:spacing w:line="360" w:lineRule="auto"/>
        <w:jc w:val="both"/>
        <w:rPr>
          <w:b/>
          <w:u w:val="single"/>
        </w:rPr>
      </w:pPr>
      <w:r>
        <w:t xml:space="preserve">Some sessions such as the </w:t>
      </w:r>
      <w:r w:rsidR="004A177F">
        <w:t>respiratory and s</w:t>
      </w:r>
      <w:r w:rsidR="00FF5761">
        <w:t>ufficiency simulation from Practice of Medicine II</w:t>
      </w:r>
      <w:r w:rsidR="007227CB">
        <w:t xml:space="preserve"> and S3 will</w:t>
      </w:r>
      <w:r>
        <w:t xml:space="preserve"> </w:t>
      </w:r>
      <w:r w:rsidR="007227CB">
        <w:t>not be rescheduled.</w:t>
      </w:r>
      <w:r>
        <w:t xml:space="preserve">  Other sessions will be take place later in the year.  </w:t>
      </w:r>
    </w:p>
    <w:p w:rsidR="00197739" w:rsidRPr="00B32249" w:rsidRDefault="00CE018A" w:rsidP="00B32249">
      <w:pPr>
        <w:pStyle w:val="ListParagraph"/>
        <w:numPr>
          <w:ilvl w:val="1"/>
          <w:numId w:val="23"/>
        </w:numPr>
        <w:spacing w:line="360" w:lineRule="auto"/>
        <w:jc w:val="both"/>
        <w:rPr>
          <w:b/>
          <w:u w:val="single"/>
        </w:rPr>
      </w:pPr>
      <w:r>
        <w:t xml:space="preserve">The schedule for first year students </w:t>
      </w:r>
      <w:r w:rsidR="001A4253">
        <w:t>is</w:t>
      </w:r>
      <w:r w:rsidR="00197739">
        <w:t xml:space="preserve"> still being modi</w:t>
      </w:r>
      <w:r w:rsidR="001A4253">
        <w:t>fied, but should be</w:t>
      </w:r>
      <w:r w:rsidR="00197739">
        <w:t xml:space="preserve"> out by the end of </w:t>
      </w:r>
      <w:r w:rsidR="00FB69B4">
        <w:t>the day.</w:t>
      </w:r>
    </w:p>
    <w:p w:rsidR="00875A61" w:rsidRDefault="00875A61" w:rsidP="00FF5761">
      <w:pPr>
        <w:pStyle w:val="ListParagraph"/>
        <w:spacing w:line="360" w:lineRule="auto"/>
        <w:ind w:left="2520"/>
        <w:jc w:val="both"/>
      </w:pPr>
    </w:p>
    <w:p w:rsidR="008859B1" w:rsidRPr="008859B1" w:rsidRDefault="00360824" w:rsidP="008859B1">
      <w:pPr>
        <w:spacing w:after="100" w:afterAutospacing="1" w:line="360" w:lineRule="auto"/>
        <w:jc w:val="both"/>
        <w:rPr>
          <w:b/>
          <w:u w:val="single"/>
        </w:rPr>
      </w:pPr>
      <w:r>
        <w:rPr>
          <w:b/>
          <w:u w:val="single"/>
        </w:rPr>
        <w:t xml:space="preserve">M3/M4 Subcommittee – Dr. </w:t>
      </w:r>
      <w:r w:rsidR="004A177F">
        <w:rPr>
          <w:b/>
          <w:u w:val="single"/>
        </w:rPr>
        <w:t>Klapheke</w:t>
      </w:r>
    </w:p>
    <w:p w:rsidR="00AB1958" w:rsidRDefault="00AB1958" w:rsidP="00AB1958">
      <w:pPr>
        <w:numPr>
          <w:ilvl w:val="0"/>
          <w:numId w:val="23"/>
        </w:numPr>
        <w:spacing w:after="100" w:afterAutospacing="1" w:line="360" w:lineRule="auto"/>
        <w:jc w:val="both"/>
        <w:rPr>
          <w:rFonts w:eastAsia="Times New Roman"/>
        </w:rPr>
      </w:pPr>
      <w:r>
        <w:rPr>
          <w:rFonts w:eastAsia="Times New Roman"/>
        </w:rPr>
        <w:t>M3/M4 subcommittee made the following two recommendations</w:t>
      </w:r>
      <w:r w:rsidR="008859B1">
        <w:rPr>
          <w:rFonts w:eastAsia="Times New Roman"/>
        </w:rPr>
        <w:t>:</w:t>
      </w:r>
    </w:p>
    <w:p w:rsidR="008859B1" w:rsidRPr="00AB1958" w:rsidRDefault="008859B1" w:rsidP="00AB1958">
      <w:pPr>
        <w:numPr>
          <w:ilvl w:val="1"/>
          <w:numId w:val="23"/>
        </w:numPr>
        <w:spacing w:after="100" w:afterAutospacing="1" w:line="360" w:lineRule="auto"/>
        <w:jc w:val="both"/>
        <w:rPr>
          <w:rFonts w:eastAsia="Times New Roman"/>
        </w:rPr>
      </w:pPr>
      <w:r w:rsidRPr="00AB1958">
        <w:rPr>
          <w:rFonts w:eastAsia="Times New Roman"/>
        </w:rPr>
        <w:t xml:space="preserve">M3 and M4 students </w:t>
      </w:r>
      <w:r w:rsidR="00AB1958" w:rsidRPr="00AB1958">
        <w:rPr>
          <w:rFonts w:eastAsia="Times New Roman"/>
        </w:rPr>
        <w:t>should</w:t>
      </w:r>
      <w:r w:rsidRPr="00AB1958">
        <w:rPr>
          <w:rFonts w:eastAsia="Times New Roman"/>
        </w:rPr>
        <w:t xml:space="preserve"> not be required to make up the days missed due to the closure of COM from Hurricane Irma.  The only exception would be for any M4 students who missed over one week during a 2-week elective.</w:t>
      </w:r>
    </w:p>
    <w:p w:rsidR="00AB1958" w:rsidRPr="002646F6" w:rsidRDefault="008859B1" w:rsidP="002646F6">
      <w:pPr>
        <w:numPr>
          <w:ilvl w:val="1"/>
          <w:numId w:val="23"/>
        </w:numPr>
        <w:spacing w:after="100" w:afterAutospacing="1" w:line="360" w:lineRule="auto"/>
        <w:jc w:val="both"/>
        <w:rPr>
          <w:rFonts w:eastAsia="Times New Roman"/>
        </w:rPr>
      </w:pPr>
      <w:r w:rsidRPr="003F50F2">
        <w:rPr>
          <w:rFonts w:eastAsia="Times New Roman"/>
        </w:rPr>
        <w:t>Every effort should be made to maximize student time at the clinical placement sites in the r</w:t>
      </w:r>
      <w:r w:rsidR="00AB1958">
        <w:rPr>
          <w:rFonts w:eastAsia="Times New Roman"/>
        </w:rPr>
        <w:t xml:space="preserve">emaining days of the rotation for Block 3 </w:t>
      </w:r>
      <w:r w:rsidR="00AB1958" w:rsidRPr="003F50F2">
        <w:rPr>
          <w:rFonts w:eastAsia="Times New Roman"/>
        </w:rPr>
        <w:t xml:space="preserve">students </w:t>
      </w:r>
      <w:r w:rsidR="00AB1958">
        <w:rPr>
          <w:rFonts w:eastAsia="Times New Roman"/>
        </w:rPr>
        <w:t xml:space="preserve">currently in a 6-week clerkship. </w:t>
      </w:r>
      <w:r w:rsidR="00AB1958" w:rsidRPr="003F50F2">
        <w:rPr>
          <w:rFonts w:eastAsia="Times New Roman"/>
        </w:rPr>
        <w:t xml:space="preserve"> </w:t>
      </w:r>
      <w:r w:rsidRPr="003F50F2">
        <w:rPr>
          <w:rFonts w:eastAsia="Times New Roman"/>
        </w:rPr>
        <w:t>It is recommended that students not be pulled from clinical placement sites to make-up missed didactics or IPE sessions.  However, didactic and IPE sessions already scheduled in the remaining 2 weeks should be held as planned.</w:t>
      </w:r>
      <w:r w:rsidR="00AB1958">
        <w:rPr>
          <w:rFonts w:eastAsia="Times New Roman"/>
        </w:rPr>
        <w:t xml:space="preserve">  </w:t>
      </w:r>
      <w:r w:rsidR="00AB1958" w:rsidRPr="002646F6">
        <w:rPr>
          <w:rFonts w:eastAsia="Times New Roman"/>
          <w:b/>
          <w:highlight w:val="yellow"/>
        </w:rPr>
        <w:t>The committee members approved the two recommendations.</w:t>
      </w:r>
    </w:p>
    <w:p w:rsidR="00AB1958" w:rsidRPr="00AB1958" w:rsidRDefault="00AB1958" w:rsidP="00AB1958">
      <w:pPr>
        <w:numPr>
          <w:ilvl w:val="1"/>
          <w:numId w:val="23"/>
        </w:numPr>
        <w:spacing w:after="100" w:afterAutospacing="1" w:line="360" w:lineRule="auto"/>
        <w:jc w:val="both"/>
        <w:rPr>
          <w:rFonts w:eastAsia="Times New Roman"/>
        </w:rPr>
      </w:pPr>
      <w:r>
        <w:rPr>
          <w:rFonts w:eastAsia="Times New Roman"/>
        </w:rPr>
        <w:t>The M3 IPE experience</w:t>
      </w:r>
      <w:r w:rsidR="0069028B">
        <w:rPr>
          <w:rFonts w:eastAsia="Times New Roman"/>
        </w:rPr>
        <w:t>s</w:t>
      </w:r>
      <w:r>
        <w:rPr>
          <w:rFonts w:eastAsia="Times New Roman"/>
        </w:rPr>
        <w:t xml:space="preserve"> schedule</w:t>
      </w:r>
      <w:r w:rsidR="003C05D3">
        <w:rPr>
          <w:rFonts w:eastAsia="Times New Roman"/>
        </w:rPr>
        <w:t>d</w:t>
      </w:r>
      <w:r>
        <w:rPr>
          <w:rFonts w:eastAsia="Times New Roman"/>
        </w:rPr>
        <w:t xml:space="preserve"> for September 8</w:t>
      </w:r>
      <w:r w:rsidRPr="00AB1958">
        <w:rPr>
          <w:rFonts w:eastAsia="Times New Roman"/>
          <w:vertAlign w:val="superscript"/>
        </w:rPr>
        <w:t>th</w:t>
      </w:r>
      <w:r>
        <w:rPr>
          <w:rFonts w:eastAsia="Times New Roman"/>
        </w:rPr>
        <w:t xml:space="preserve"> and 15</w:t>
      </w:r>
      <w:r w:rsidRPr="00AB1958">
        <w:rPr>
          <w:rFonts w:eastAsia="Times New Roman"/>
          <w:vertAlign w:val="superscript"/>
        </w:rPr>
        <w:t>th</w:t>
      </w:r>
      <w:r>
        <w:rPr>
          <w:rFonts w:eastAsia="Times New Roman"/>
        </w:rPr>
        <w:t xml:space="preserve"> were canceled</w:t>
      </w:r>
      <w:r w:rsidR="003C05D3">
        <w:rPr>
          <w:rFonts w:eastAsia="Times New Roman"/>
        </w:rPr>
        <w:t xml:space="preserve"> due to the hurricane.  The</w:t>
      </w:r>
      <w:r>
        <w:rPr>
          <w:rFonts w:eastAsia="Times New Roman"/>
        </w:rPr>
        <w:t xml:space="preserve"> next two </w:t>
      </w:r>
      <w:r w:rsidR="003C05D3">
        <w:rPr>
          <w:rFonts w:eastAsia="Times New Roman"/>
        </w:rPr>
        <w:t xml:space="preserve">sessions </w:t>
      </w:r>
      <w:r>
        <w:rPr>
          <w:rFonts w:eastAsia="Times New Roman"/>
        </w:rPr>
        <w:t>are scheduled for September 22</w:t>
      </w:r>
      <w:r w:rsidRPr="00AB1958">
        <w:rPr>
          <w:rFonts w:eastAsia="Times New Roman"/>
          <w:vertAlign w:val="superscript"/>
        </w:rPr>
        <w:t>nd</w:t>
      </w:r>
      <w:r>
        <w:rPr>
          <w:rFonts w:eastAsia="Times New Roman"/>
        </w:rPr>
        <w:t xml:space="preserve"> and 29</w:t>
      </w:r>
      <w:r w:rsidRPr="00AB1958">
        <w:rPr>
          <w:rFonts w:eastAsia="Times New Roman"/>
          <w:vertAlign w:val="superscript"/>
        </w:rPr>
        <w:t>th</w:t>
      </w:r>
      <w:r>
        <w:rPr>
          <w:rFonts w:eastAsia="Times New Roman"/>
        </w:rPr>
        <w:t xml:space="preserve">. </w:t>
      </w:r>
      <w:r w:rsidR="003C05D3">
        <w:rPr>
          <w:rFonts w:eastAsia="Times New Roman"/>
        </w:rPr>
        <w:t xml:space="preserve"> T</w:t>
      </w:r>
      <w:r>
        <w:rPr>
          <w:rFonts w:eastAsia="Times New Roman"/>
        </w:rPr>
        <w:t xml:space="preserve">wo sessions </w:t>
      </w:r>
      <w:r w:rsidR="003C05D3">
        <w:rPr>
          <w:rFonts w:eastAsia="Times New Roman"/>
        </w:rPr>
        <w:t xml:space="preserve">will run concurrently </w:t>
      </w:r>
      <w:r>
        <w:rPr>
          <w:rFonts w:eastAsia="Times New Roman"/>
        </w:rPr>
        <w:t>on September 29</w:t>
      </w:r>
      <w:r w:rsidRPr="00AB1958">
        <w:rPr>
          <w:rFonts w:eastAsia="Times New Roman"/>
          <w:vertAlign w:val="superscript"/>
        </w:rPr>
        <w:t>th</w:t>
      </w:r>
      <w:r w:rsidR="003C05D3">
        <w:rPr>
          <w:rFonts w:eastAsia="Times New Roman"/>
        </w:rPr>
        <w:t xml:space="preserve"> in order to make-up for the two that were canceled.</w:t>
      </w:r>
    </w:p>
    <w:p w:rsidR="00354A07" w:rsidRDefault="00354A07" w:rsidP="00FB69B4">
      <w:pPr>
        <w:numPr>
          <w:ilvl w:val="1"/>
          <w:numId w:val="23"/>
        </w:numPr>
        <w:spacing w:after="100" w:afterAutospacing="1" w:line="360" w:lineRule="auto"/>
        <w:jc w:val="both"/>
        <w:rPr>
          <w:rFonts w:eastAsia="Times New Roman"/>
        </w:rPr>
      </w:pPr>
      <w:r>
        <w:rPr>
          <w:rFonts w:eastAsia="Times New Roman"/>
        </w:rPr>
        <w:t xml:space="preserve">The </w:t>
      </w:r>
      <w:r w:rsidR="008859B1" w:rsidRPr="00FB69B4">
        <w:rPr>
          <w:rFonts w:eastAsia="Times New Roman"/>
        </w:rPr>
        <w:t>clinical logs for the</w:t>
      </w:r>
      <w:r w:rsidR="00D73E56">
        <w:rPr>
          <w:rFonts w:eastAsia="Times New Roman"/>
        </w:rPr>
        <w:t xml:space="preserve"> </w:t>
      </w:r>
      <w:r w:rsidR="008859B1" w:rsidRPr="00FB69B4">
        <w:rPr>
          <w:rFonts w:eastAsia="Times New Roman"/>
        </w:rPr>
        <w:t>Neur</w:t>
      </w:r>
      <w:r w:rsidR="00B32249">
        <w:rPr>
          <w:rFonts w:eastAsia="Times New Roman"/>
        </w:rPr>
        <w:t xml:space="preserve">ology, </w:t>
      </w:r>
      <w:r w:rsidR="00D73E56" w:rsidRPr="00FB69B4">
        <w:rPr>
          <w:rFonts w:eastAsia="Times New Roman"/>
        </w:rPr>
        <w:t>OB-GYN</w:t>
      </w:r>
      <w:r w:rsidR="00D73E56">
        <w:rPr>
          <w:rFonts w:eastAsia="Times New Roman"/>
        </w:rPr>
        <w:t xml:space="preserve"> </w:t>
      </w:r>
      <w:r w:rsidR="00B32249">
        <w:rPr>
          <w:rFonts w:eastAsia="Times New Roman"/>
        </w:rPr>
        <w:t>and Pediatric Clerkships</w:t>
      </w:r>
      <w:r>
        <w:rPr>
          <w:rFonts w:eastAsia="Times New Roman"/>
        </w:rPr>
        <w:t xml:space="preserve"> were updated per the LCME mock team’s recommendation not to list any required encounters </w:t>
      </w:r>
      <w:r w:rsidR="00D73E56">
        <w:rPr>
          <w:rFonts w:eastAsia="Times New Roman"/>
        </w:rPr>
        <w:t>other than those that take place with live patients.</w:t>
      </w:r>
      <w:r>
        <w:rPr>
          <w:rFonts w:eastAsia="Times New Roman"/>
        </w:rPr>
        <w:t xml:space="preserve">    </w:t>
      </w:r>
      <w:r w:rsidR="00D73E56">
        <w:rPr>
          <w:rFonts w:eastAsia="Times New Roman"/>
        </w:rPr>
        <w:t>The following</w:t>
      </w:r>
      <w:r w:rsidR="00A77BA7">
        <w:rPr>
          <w:rFonts w:eastAsia="Times New Roman"/>
        </w:rPr>
        <w:t xml:space="preserve"> items</w:t>
      </w:r>
      <w:r w:rsidR="00D73E56">
        <w:rPr>
          <w:rFonts w:eastAsia="Times New Roman"/>
        </w:rPr>
        <w:t xml:space="preserve"> have been deleted from the clinical logs:</w:t>
      </w:r>
    </w:p>
    <w:p w:rsidR="00D73E56" w:rsidRPr="00627C4B" w:rsidRDefault="00D73E56" w:rsidP="00AA4615">
      <w:pPr>
        <w:pStyle w:val="NoSpacing"/>
        <w:numPr>
          <w:ilvl w:val="2"/>
          <w:numId w:val="23"/>
        </w:numPr>
        <w:spacing w:line="360" w:lineRule="auto"/>
        <w:rPr>
          <w:rFonts w:asciiTheme="minorHAnsi" w:hAnsiTheme="minorHAnsi" w:cs="Arial"/>
          <w:i/>
        </w:rPr>
      </w:pPr>
      <w:r w:rsidRPr="00627C4B">
        <w:rPr>
          <w:rFonts w:asciiTheme="minorHAnsi" w:hAnsiTheme="minorHAnsi" w:cs="Arial"/>
          <w:i/>
        </w:rPr>
        <w:lastRenderedPageBreak/>
        <w:t xml:space="preserve">Neurology:  </w:t>
      </w:r>
    </w:p>
    <w:p w:rsidR="00D73E56" w:rsidRPr="00AA4615" w:rsidRDefault="00D73E56" w:rsidP="00AA4615">
      <w:pPr>
        <w:pStyle w:val="NoSpacing"/>
        <w:numPr>
          <w:ilvl w:val="3"/>
          <w:numId w:val="23"/>
        </w:numPr>
        <w:spacing w:line="360" w:lineRule="auto"/>
        <w:rPr>
          <w:rFonts w:asciiTheme="minorHAnsi" w:hAnsiTheme="minorHAnsi" w:cs="Arial"/>
        </w:rPr>
      </w:pPr>
      <w:r w:rsidRPr="00AA4615">
        <w:rPr>
          <w:rFonts w:asciiTheme="minorHAnsi" w:hAnsiTheme="minorHAnsi" w:cs="Arial"/>
        </w:rPr>
        <w:t>Lumbar Puncture</w:t>
      </w:r>
    </w:p>
    <w:p w:rsidR="00D73E56" w:rsidRPr="00627C4B" w:rsidRDefault="00D73E56" w:rsidP="00AA4615">
      <w:pPr>
        <w:pStyle w:val="NoSpacing"/>
        <w:numPr>
          <w:ilvl w:val="2"/>
          <w:numId w:val="23"/>
        </w:numPr>
        <w:spacing w:line="360" w:lineRule="auto"/>
        <w:rPr>
          <w:rFonts w:asciiTheme="minorHAnsi" w:hAnsiTheme="minorHAnsi" w:cs="Arial"/>
          <w:i/>
        </w:rPr>
      </w:pPr>
      <w:r w:rsidRPr="00627C4B">
        <w:rPr>
          <w:rFonts w:asciiTheme="minorHAnsi" w:hAnsiTheme="minorHAnsi" w:cs="Arial"/>
          <w:i/>
        </w:rPr>
        <w:t xml:space="preserve">Pediatrics:  </w:t>
      </w:r>
    </w:p>
    <w:p w:rsidR="00D73E56" w:rsidRPr="00AA4615" w:rsidRDefault="00D73E56" w:rsidP="00AA4615">
      <w:pPr>
        <w:pStyle w:val="NoSpacing"/>
        <w:numPr>
          <w:ilvl w:val="3"/>
          <w:numId w:val="23"/>
        </w:numPr>
        <w:spacing w:line="360" w:lineRule="auto"/>
        <w:rPr>
          <w:rFonts w:asciiTheme="minorHAnsi" w:hAnsiTheme="minorHAnsi" w:cs="Arial"/>
        </w:rPr>
      </w:pPr>
      <w:r w:rsidRPr="00AA4615">
        <w:rPr>
          <w:rFonts w:asciiTheme="minorHAnsi" w:hAnsiTheme="minorHAnsi" w:cs="Arial"/>
        </w:rPr>
        <w:t>Prescription Writing</w:t>
      </w:r>
    </w:p>
    <w:p w:rsidR="00D73E56" w:rsidRPr="00AA4615" w:rsidRDefault="00D73E56" w:rsidP="00AA4615">
      <w:pPr>
        <w:pStyle w:val="NoSpacing"/>
        <w:numPr>
          <w:ilvl w:val="3"/>
          <w:numId w:val="23"/>
        </w:numPr>
        <w:spacing w:line="360" w:lineRule="auto"/>
        <w:rPr>
          <w:rFonts w:asciiTheme="minorHAnsi" w:hAnsiTheme="minorHAnsi" w:cs="Arial"/>
        </w:rPr>
      </w:pPr>
      <w:r w:rsidRPr="00AA4615">
        <w:rPr>
          <w:rFonts w:asciiTheme="minorHAnsi" w:hAnsiTheme="minorHAnsi" w:cs="Arial"/>
        </w:rPr>
        <w:t>Circumcision</w:t>
      </w:r>
    </w:p>
    <w:p w:rsidR="00D73E56" w:rsidRPr="00627C4B" w:rsidRDefault="00D73E56" w:rsidP="00AA4615">
      <w:pPr>
        <w:pStyle w:val="NoSpacing"/>
        <w:numPr>
          <w:ilvl w:val="0"/>
          <w:numId w:val="40"/>
        </w:numPr>
        <w:spacing w:line="360" w:lineRule="auto"/>
        <w:rPr>
          <w:rFonts w:asciiTheme="minorHAnsi" w:hAnsiTheme="minorHAnsi" w:cs="Arial"/>
          <w:i/>
        </w:rPr>
      </w:pPr>
      <w:r w:rsidRPr="00627C4B">
        <w:rPr>
          <w:rFonts w:asciiTheme="minorHAnsi" w:hAnsiTheme="minorHAnsi" w:cs="Arial"/>
          <w:i/>
        </w:rPr>
        <w:t>OB-GYN</w:t>
      </w:r>
      <w:r w:rsidR="00627C4B">
        <w:rPr>
          <w:rFonts w:asciiTheme="minorHAnsi" w:hAnsiTheme="minorHAnsi" w:cs="Arial"/>
          <w:i/>
        </w:rPr>
        <w:t>:</w:t>
      </w:r>
    </w:p>
    <w:p w:rsidR="00D73E56" w:rsidRPr="00AA4615" w:rsidRDefault="00D73E56" w:rsidP="00AA4615">
      <w:pPr>
        <w:pStyle w:val="NoSpacing"/>
        <w:numPr>
          <w:ilvl w:val="1"/>
          <w:numId w:val="40"/>
        </w:numPr>
        <w:spacing w:line="360" w:lineRule="auto"/>
        <w:rPr>
          <w:rFonts w:asciiTheme="minorHAnsi" w:hAnsiTheme="minorHAnsi" w:cs="Arial"/>
        </w:rPr>
      </w:pPr>
      <w:r w:rsidRPr="00AA4615">
        <w:rPr>
          <w:rFonts w:asciiTheme="minorHAnsi" w:hAnsiTheme="minorHAnsi" w:cs="Arial"/>
        </w:rPr>
        <w:t>Contraception</w:t>
      </w:r>
    </w:p>
    <w:p w:rsidR="00D73E56" w:rsidRPr="00AA4615" w:rsidRDefault="00D73E56" w:rsidP="00AA4615">
      <w:pPr>
        <w:pStyle w:val="NoSpacing"/>
        <w:numPr>
          <w:ilvl w:val="1"/>
          <w:numId w:val="40"/>
        </w:numPr>
        <w:spacing w:line="360" w:lineRule="auto"/>
        <w:rPr>
          <w:rFonts w:asciiTheme="minorHAnsi" w:hAnsiTheme="minorHAnsi" w:cs="Arial"/>
        </w:rPr>
      </w:pPr>
      <w:r w:rsidRPr="00AA4615">
        <w:rPr>
          <w:rFonts w:asciiTheme="minorHAnsi" w:hAnsiTheme="minorHAnsi" w:cs="Arial"/>
        </w:rPr>
        <w:t>Infertility</w:t>
      </w:r>
    </w:p>
    <w:p w:rsidR="00D73E56" w:rsidRPr="00AA4615" w:rsidRDefault="00D73E56" w:rsidP="00AA4615">
      <w:pPr>
        <w:pStyle w:val="NoSpacing"/>
        <w:numPr>
          <w:ilvl w:val="1"/>
          <w:numId w:val="40"/>
        </w:numPr>
        <w:spacing w:line="360" w:lineRule="auto"/>
        <w:rPr>
          <w:rFonts w:asciiTheme="minorHAnsi" w:hAnsiTheme="minorHAnsi" w:cs="Arial"/>
        </w:rPr>
      </w:pPr>
      <w:r w:rsidRPr="00AA4615">
        <w:rPr>
          <w:rFonts w:asciiTheme="minorHAnsi" w:hAnsiTheme="minorHAnsi" w:cs="Arial"/>
        </w:rPr>
        <w:t>Third trimester bleeding</w:t>
      </w:r>
    </w:p>
    <w:p w:rsidR="00D73E56" w:rsidRPr="00AA4615" w:rsidRDefault="00D73E56" w:rsidP="00AA4615">
      <w:pPr>
        <w:pStyle w:val="NoSpacing"/>
        <w:numPr>
          <w:ilvl w:val="1"/>
          <w:numId w:val="40"/>
        </w:numPr>
        <w:spacing w:line="360" w:lineRule="auto"/>
        <w:rPr>
          <w:rFonts w:asciiTheme="minorHAnsi" w:hAnsiTheme="minorHAnsi" w:cs="Arial"/>
        </w:rPr>
      </w:pPr>
      <w:r w:rsidRPr="00AA4615">
        <w:rPr>
          <w:rFonts w:asciiTheme="minorHAnsi" w:hAnsiTheme="minorHAnsi" w:cs="Arial"/>
        </w:rPr>
        <w:t>Abdominal Pain in Pregnancy</w:t>
      </w:r>
    </w:p>
    <w:p w:rsidR="00D73E56" w:rsidRPr="00AA4615" w:rsidRDefault="00D73E56" w:rsidP="00AA4615">
      <w:pPr>
        <w:pStyle w:val="NoSpacing"/>
        <w:numPr>
          <w:ilvl w:val="1"/>
          <w:numId w:val="40"/>
        </w:numPr>
        <w:spacing w:line="360" w:lineRule="auto"/>
        <w:rPr>
          <w:rFonts w:asciiTheme="minorHAnsi" w:hAnsiTheme="minorHAnsi" w:cs="Arial"/>
        </w:rPr>
      </w:pPr>
      <w:r w:rsidRPr="00AA4615">
        <w:rPr>
          <w:rFonts w:asciiTheme="minorHAnsi" w:hAnsiTheme="minorHAnsi" w:cs="Arial"/>
        </w:rPr>
        <w:t>Antepartum visit</w:t>
      </w:r>
    </w:p>
    <w:p w:rsidR="00D73E56" w:rsidRPr="00AA4615" w:rsidRDefault="00D73E56" w:rsidP="00AA4615">
      <w:pPr>
        <w:pStyle w:val="NoSpacing"/>
        <w:numPr>
          <w:ilvl w:val="1"/>
          <w:numId w:val="40"/>
        </w:numPr>
        <w:spacing w:line="360" w:lineRule="auto"/>
        <w:rPr>
          <w:rFonts w:asciiTheme="minorHAnsi" w:hAnsiTheme="minorHAnsi" w:cs="Arial"/>
        </w:rPr>
      </w:pPr>
      <w:r w:rsidRPr="00AA4615">
        <w:rPr>
          <w:rFonts w:asciiTheme="minorHAnsi" w:hAnsiTheme="minorHAnsi" w:cs="Arial"/>
        </w:rPr>
        <w:t>Multiple Gestation</w:t>
      </w:r>
    </w:p>
    <w:p w:rsidR="00D73E56" w:rsidRPr="00AA4615" w:rsidRDefault="00D73E56" w:rsidP="00AA4615">
      <w:pPr>
        <w:pStyle w:val="NoSpacing"/>
        <w:numPr>
          <w:ilvl w:val="1"/>
          <w:numId w:val="40"/>
        </w:numPr>
        <w:spacing w:line="360" w:lineRule="auto"/>
        <w:rPr>
          <w:rFonts w:asciiTheme="minorHAnsi" w:hAnsiTheme="minorHAnsi" w:cs="Arial"/>
        </w:rPr>
      </w:pPr>
      <w:r w:rsidRPr="00AA4615">
        <w:rPr>
          <w:rFonts w:asciiTheme="minorHAnsi" w:hAnsiTheme="minorHAnsi" w:cs="Arial"/>
        </w:rPr>
        <w:t>Breastfeeding</w:t>
      </w:r>
    </w:p>
    <w:p w:rsidR="00D73E56" w:rsidRDefault="00D73E56" w:rsidP="00AA4615">
      <w:pPr>
        <w:pStyle w:val="NoSpacing"/>
        <w:numPr>
          <w:ilvl w:val="1"/>
          <w:numId w:val="40"/>
        </w:numPr>
        <w:spacing w:line="360" w:lineRule="auto"/>
        <w:rPr>
          <w:rFonts w:asciiTheme="minorHAnsi" w:hAnsiTheme="minorHAnsi" w:cs="Arial"/>
        </w:rPr>
      </w:pPr>
      <w:r w:rsidRPr="00AA4615">
        <w:rPr>
          <w:rFonts w:asciiTheme="minorHAnsi" w:hAnsiTheme="minorHAnsi" w:cs="Arial"/>
        </w:rPr>
        <w:t>Interpretation of Pelvic US findings</w:t>
      </w:r>
    </w:p>
    <w:p w:rsidR="00AA4615" w:rsidRPr="00064AEB" w:rsidRDefault="00064AEB" w:rsidP="00AA4615">
      <w:pPr>
        <w:pStyle w:val="NoSpacing"/>
        <w:spacing w:line="360" w:lineRule="auto"/>
        <w:ind w:left="2880"/>
        <w:rPr>
          <w:rFonts w:asciiTheme="minorHAnsi" w:hAnsiTheme="minorHAnsi" w:cs="Arial"/>
          <w:b/>
        </w:rPr>
      </w:pPr>
      <w:r w:rsidRPr="00064AEB">
        <w:rPr>
          <w:rFonts w:asciiTheme="minorHAnsi" w:hAnsiTheme="minorHAnsi" w:cs="Arial"/>
          <w:b/>
          <w:highlight w:val="yellow"/>
        </w:rPr>
        <w:t>Committee members approved the revisions to the clinical logs.</w:t>
      </w:r>
    </w:p>
    <w:p w:rsidR="008859B1" w:rsidRPr="0027568A" w:rsidRDefault="008859B1" w:rsidP="0027568A">
      <w:pPr>
        <w:pStyle w:val="NoSpacing"/>
        <w:rPr>
          <w:rFonts w:ascii="Arial" w:hAnsi="Arial" w:cs="Arial"/>
          <w:sz w:val="20"/>
          <w:szCs w:val="20"/>
        </w:rPr>
      </w:pPr>
    </w:p>
    <w:p w:rsidR="00064AEB" w:rsidRDefault="00B32249" w:rsidP="00FB69B4">
      <w:pPr>
        <w:numPr>
          <w:ilvl w:val="1"/>
          <w:numId w:val="23"/>
        </w:numPr>
        <w:spacing w:after="100" w:afterAutospacing="1" w:line="360" w:lineRule="auto"/>
        <w:jc w:val="both"/>
        <w:rPr>
          <w:rFonts w:eastAsia="Times New Roman"/>
        </w:rPr>
      </w:pPr>
      <w:r>
        <w:rPr>
          <w:rFonts w:eastAsia="Times New Roman"/>
        </w:rPr>
        <w:t>C</w:t>
      </w:r>
      <w:r w:rsidR="008859B1" w:rsidRPr="00FB69B4">
        <w:rPr>
          <w:rFonts w:eastAsia="Times New Roman"/>
        </w:rPr>
        <w:t xml:space="preserve">hanges </w:t>
      </w:r>
      <w:r w:rsidR="00064AEB">
        <w:rPr>
          <w:rFonts w:eastAsia="Times New Roman"/>
        </w:rPr>
        <w:t>were made to the following policies:</w:t>
      </w:r>
    </w:p>
    <w:p w:rsidR="00064AEB" w:rsidRDefault="008859B1" w:rsidP="00064AEB">
      <w:pPr>
        <w:numPr>
          <w:ilvl w:val="2"/>
          <w:numId w:val="23"/>
        </w:numPr>
        <w:spacing w:after="100" w:afterAutospacing="1" w:line="360" w:lineRule="auto"/>
        <w:jc w:val="both"/>
        <w:rPr>
          <w:rFonts w:eastAsia="Times New Roman"/>
        </w:rPr>
      </w:pPr>
      <w:r w:rsidRPr="00627C4B">
        <w:rPr>
          <w:rFonts w:eastAsia="Times New Roman"/>
          <w:i/>
        </w:rPr>
        <w:t>Clinical Supervision Poli</w:t>
      </w:r>
      <w:r w:rsidR="00FB69B4" w:rsidRPr="00627C4B">
        <w:rPr>
          <w:rFonts w:eastAsia="Times New Roman"/>
          <w:i/>
        </w:rPr>
        <w:t>cy</w:t>
      </w:r>
      <w:r w:rsidR="00064AEB">
        <w:rPr>
          <w:rFonts w:eastAsia="Times New Roman"/>
        </w:rPr>
        <w:t xml:space="preserve"> – </w:t>
      </w:r>
      <w:r w:rsidR="00627C4B" w:rsidRPr="00627C4B">
        <w:rPr>
          <w:rFonts w:eastAsia="Times New Roman"/>
          <w:bCs/>
        </w:rPr>
        <w:t>Medical students cannot do any medical or surgical procedure without the direct supervision of the attending or supervising resident physician.</w:t>
      </w:r>
      <w:r w:rsidR="00627C4B">
        <w:rPr>
          <w:rFonts w:eastAsia="Times New Roman"/>
          <w:bCs/>
        </w:rPr>
        <w:t xml:space="preserve">  Students can do medical and surgical procedures (e.g. insert a </w:t>
      </w:r>
      <w:proofErr w:type="spellStart"/>
      <w:r w:rsidR="00627C4B">
        <w:rPr>
          <w:rFonts w:eastAsia="Times New Roman"/>
          <w:bCs/>
        </w:rPr>
        <w:t>foley</w:t>
      </w:r>
      <w:proofErr w:type="spellEnd"/>
      <w:r w:rsidR="00627C4B">
        <w:rPr>
          <w:rFonts w:eastAsia="Times New Roman"/>
          <w:bCs/>
        </w:rPr>
        <w:t xml:space="preserve"> catheter, bag-mask ventilation, draw blood and insert IVs), but must do so under direct supervision of the physically-present attending or resident.  COM plans to revise this policy in the coming years by itemizing specific procedures and providing specific , detailed steps of when/how it is determined if a student can independently do these procedures without the physical presence of the supervisor.</w:t>
      </w:r>
    </w:p>
    <w:p w:rsidR="00A77BA7" w:rsidRDefault="00064AEB" w:rsidP="00A77BA7">
      <w:pPr>
        <w:numPr>
          <w:ilvl w:val="2"/>
          <w:numId w:val="23"/>
        </w:numPr>
        <w:spacing w:after="100" w:afterAutospacing="1" w:line="360" w:lineRule="auto"/>
        <w:jc w:val="both"/>
        <w:rPr>
          <w:rFonts w:eastAsia="Times New Roman"/>
        </w:rPr>
      </w:pPr>
      <w:r w:rsidRPr="00627C4B">
        <w:rPr>
          <w:rFonts w:eastAsia="Times New Roman"/>
          <w:i/>
        </w:rPr>
        <w:t>Grade Release Policy</w:t>
      </w:r>
      <w:r w:rsidRPr="00316A78">
        <w:rPr>
          <w:rFonts w:eastAsia="Times New Roman"/>
        </w:rPr>
        <w:t xml:space="preserve"> - R</w:t>
      </w:r>
      <w:r w:rsidR="00AA4615" w:rsidRPr="00316A78">
        <w:rPr>
          <w:rFonts w:eastAsia="Times New Roman"/>
        </w:rPr>
        <w:t>equires grades in by 4 weeks after the end of the clerkship starting with the next Block</w:t>
      </w:r>
      <w:r w:rsidR="00A77BA7">
        <w:rPr>
          <w:rFonts w:eastAsia="Times New Roman"/>
        </w:rPr>
        <w:t xml:space="preserve"> in order to make sure grades are in by the 6-week deadline</w:t>
      </w:r>
      <w:r w:rsidR="00AA4615" w:rsidRPr="00316A78">
        <w:rPr>
          <w:rFonts w:eastAsia="Times New Roman"/>
        </w:rPr>
        <w:t>.</w:t>
      </w:r>
      <w:r w:rsidR="00A77BA7">
        <w:rPr>
          <w:rFonts w:eastAsia="Times New Roman"/>
        </w:rPr>
        <w:t xml:space="preserve"> </w:t>
      </w:r>
      <w:r w:rsidR="00075D5C">
        <w:rPr>
          <w:rFonts w:eastAsia="Times New Roman"/>
        </w:rPr>
        <w:t xml:space="preserve"> The</w:t>
      </w:r>
      <w:r w:rsidR="0069028B">
        <w:rPr>
          <w:rFonts w:eastAsia="Times New Roman"/>
        </w:rPr>
        <w:t xml:space="preserve"> Associate</w:t>
      </w:r>
      <w:r w:rsidR="00075D5C">
        <w:rPr>
          <w:rFonts w:eastAsia="Times New Roman"/>
        </w:rPr>
        <w:t xml:space="preserve"> Dean or designee will be required to sign-off as well.</w:t>
      </w:r>
      <w:r w:rsidR="00A77BA7">
        <w:rPr>
          <w:rFonts w:eastAsia="Times New Roman"/>
        </w:rPr>
        <w:t xml:space="preserve"> </w:t>
      </w:r>
    </w:p>
    <w:p w:rsidR="00AD1F2B" w:rsidRPr="00AD1F2B" w:rsidRDefault="00316A78" w:rsidP="00AD1F2B">
      <w:pPr>
        <w:spacing w:after="100" w:afterAutospacing="1" w:line="360" w:lineRule="auto"/>
        <w:ind w:left="2520"/>
        <w:jc w:val="both"/>
        <w:rPr>
          <w:rFonts w:cs="Arial"/>
          <w:b/>
        </w:rPr>
      </w:pPr>
      <w:r w:rsidRPr="00A77BA7">
        <w:rPr>
          <w:rFonts w:cs="Arial"/>
          <w:b/>
          <w:highlight w:val="yellow"/>
        </w:rPr>
        <w:lastRenderedPageBreak/>
        <w:t>Committee members approved the revisions to the policies.</w:t>
      </w:r>
    </w:p>
    <w:p w:rsidR="00AD1F2B" w:rsidRDefault="00AD1F2B" w:rsidP="00B32249">
      <w:pPr>
        <w:numPr>
          <w:ilvl w:val="1"/>
          <w:numId w:val="23"/>
        </w:numPr>
        <w:spacing w:after="0" w:line="360" w:lineRule="auto"/>
        <w:rPr>
          <w:rFonts w:eastAsia="Times New Roman"/>
        </w:rPr>
      </w:pPr>
      <w:r>
        <w:rPr>
          <w:rFonts w:eastAsia="Times New Roman"/>
        </w:rPr>
        <w:t xml:space="preserve">The following policies will be e-mailed to the committee for electronic approval.  </w:t>
      </w:r>
    </w:p>
    <w:p w:rsidR="00AD1F2B" w:rsidRDefault="00AD1F2B" w:rsidP="00AD1F2B">
      <w:pPr>
        <w:numPr>
          <w:ilvl w:val="2"/>
          <w:numId w:val="23"/>
        </w:numPr>
        <w:spacing w:after="0" w:line="360" w:lineRule="auto"/>
        <w:rPr>
          <w:rFonts w:eastAsia="Times New Roman"/>
        </w:rPr>
      </w:pPr>
      <w:r>
        <w:rPr>
          <w:rFonts w:eastAsia="Times New Roman"/>
        </w:rPr>
        <w:t>Continuous Quality Improvement Policy</w:t>
      </w:r>
    </w:p>
    <w:p w:rsidR="00AD1F2B" w:rsidRDefault="00AD1F2B" w:rsidP="00AD1F2B">
      <w:pPr>
        <w:numPr>
          <w:ilvl w:val="2"/>
          <w:numId w:val="23"/>
        </w:numPr>
        <w:spacing w:after="0" w:line="360" w:lineRule="auto"/>
        <w:rPr>
          <w:rFonts w:eastAsia="Times New Roman"/>
        </w:rPr>
      </w:pPr>
      <w:r>
        <w:rPr>
          <w:rFonts w:eastAsia="Times New Roman"/>
        </w:rPr>
        <w:t>Student Evaluation and Promotion Committee</w:t>
      </w:r>
    </w:p>
    <w:p w:rsidR="00AD1F2B" w:rsidRPr="00AD1F2B" w:rsidRDefault="00AD1F2B" w:rsidP="00AD1F2B">
      <w:pPr>
        <w:numPr>
          <w:ilvl w:val="2"/>
          <w:numId w:val="23"/>
        </w:numPr>
        <w:spacing w:after="0" w:line="360" w:lineRule="auto"/>
        <w:rPr>
          <w:rFonts w:eastAsia="Times New Roman"/>
        </w:rPr>
      </w:pPr>
      <w:r>
        <w:rPr>
          <w:rFonts w:eastAsia="Times New Roman"/>
        </w:rPr>
        <w:t xml:space="preserve">Student Recommendations Policy </w:t>
      </w:r>
    </w:p>
    <w:p w:rsidR="00360824" w:rsidRPr="00316A78" w:rsidRDefault="00360824" w:rsidP="00B32249">
      <w:pPr>
        <w:numPr>
          <w:ilvl w:val="1"/>
          <w:numId w:val="23"/>
        </w:numPr>
        <w:spacing w:after="0" w:line="360" w:lineRule="auto"/>
        <w:rPr>
          <w:rFonts w:eastAsia="Times New Roman"/>
        </w:rPr>
      </w:pPr>
      <w:r>
        <w:t>The 2018-19 Third and</w:t>
      </w:r>
      <w:r w:rsidR="00A16891">
        <w:t xml:space="preserve"> Fourth Year Academic Calendars were </w:t>
      </w:r>
      <w:r w:rsidR="00A16AFD">
        <w:t>submitted for approval</w:t>
      </w:r>
      <w:r w:rsidR="00A16891">
        <w:t xml:space="preserve">.  </w:t>
      </w:r>
      <w:r w:rsidR="00A16AFD">
        <w:t>These calendars were</w:t>
      </w:r>
      <w:r w:rsidR="00A16891">
        <w:t xml:space="preserve"> previously submitted </w:t>
      </w:r>
      <w:r w:rsidR="00A16AFD">
        <w:t xml:space="preserve">to </w:t>
      </w:r>
      <w:proofErr w:type="spellStart"/>
      <w:r w:rsidR="00A16AFD">
        <w:t>CCom</w:t>
      </w:r>
      <w:proofErr w:type="spellEnd"/>
      <w:r w:rsidR="00A16891">
        <w:t xml:space="preserve">; however, </w:t>
      </w:r>
      <w:r w:rsidR="00A16AFD">
        <w:t>they</w:t>
      </w:r>
      <w:r w:rsidR="00A16891">
        <w:t xml:space="preserve"> were placed on hold due to </w:t>
      </w:r>
      <w:r w:rsidR="00A16AFD">
        <w:t xml:space="preserve">discussion regarding the possibility of changes to exam dates.  </w:t>
      </w:r>
    </w:p>
    <w:p w:rsidR="00B32249" w:rsidRDefault="00316A78" w:rsidP="00A77BA7">
      <w:pPr>
        <w:pStyle w:val="NoSpacing"/>
        <w:spacing w:line="360" w:lineRule="auto"/>
        <w:ind w:left="1440" w:firstLine="360"/>
        <w:rPr>
          <w:rFonts w:asciiTheme="minorHAnsi" w:hAnsiTheme="minorHAnsi" w:cs="Arial"/>
          <w:b/>
        </w:rPr>
      </w:pPr>
      <w:r w:rsidRPr="00064AEB">
        <w:rPr>
          <w:rFonts w:asciiTheme="minorHAnsi" w:hAnsiTheme="minorHAnsi" w:cs="Arial"/>
          <w:b/>
          <w:highlight w:val="yellow"/>
        </w:rPr>
        <w:t xml:space="preserve">Committee members approved </w:t>
      </w:r>
      <w:r w:rsidR="005D5C15">
        <w:rPr>
          <w:rFonts w:asciiTheme="minorHAnsi" w:hAnsiTheme="minorHAnsi" w:cs="Arial"/>
          <w:b/>
          <w:highlight w:val="yellow"/>
        </w:rPr>
        <w:t>both academic c</w:t>
      </w:r>
      <w:r w:rsidR="001F15C5">
        <w:rPr>
          <w:rFonts w:asciiTheme="minorHAnsi" w:hAnsiTheme="minorHAnsi" w:cs="Arial"/>
          <w:b/>
          <w:highlight w:val="yellow"/>
        </w:rPr>
        <w:t>alendars</w:t>
      </w:r>
      <w:r w:rsidRPr="00064AEB">
        <w:rPr>
          <w:rFonts w:asciiTheme="minorHAnsi" w:hAnsiTheme="minorHAnsi" w:cs="Arial"/>
          <w:b/>
          <w:highlight w:val="yellow"/>
        </w:rPr>
        <w:t>.</w:t>
      </w:r>
    </w:p>
    <w:p w:rsidR="00627C4B" w:rsidRPr="00627C4B" w:rsidRDefault="00627C4B" w:rsidP="00627C4B">
      <w:pPr>
        <w:pStyle w:val="NoSpacing"/>
        <w:spacing w:line="360" w:lineRule="auto"/>
        <w:ind w:left="1080" w:firstLine="360"/>
        <w:rPr>
          <w:rFonts w:asciiTheme="minorHAnsi" w:hAnsiTheme="minorHAnsi" w:cs="Arial"/>
          <w:b/>
        </w:rPr>
      </w:pPr>
    </w:p>
    <w:p w:rsidR="005A2730" w:rsidRDefault="005A2730" w:rsidP="00786695">
      <w:pPr>
        <w:spacing w:after="0" w:line="360" w:lineRule="auto"/>
        <w:jc w:val="both"/>
        <w:rPr>
          <w:b/>
          <w:u w:val="single"/>
        </w:rPr>
      </w:pPr>
      <w:r>
        <w:rPr>
          <w:b/>
          <w:u w:val="single"/>
        </w:rPr>
        <w:t>CSA Subcommittee – Dr. Castiglioni</w:t>
      </w:r>
    </w:p>
    <w:p w:rsidR="00A64903" w:rsidRDefault="00A16AFD" w:rsidP="00786695">
      <w:pPr>
        <w:pStyle w:val="ListParagraph"/>
        <w:numPr>
          <w:ilvl w:val="0"/>
          <w:numId w:val="41"/>
        </w:numPr>
        <w:spacing w:line="360" w:lineRule="auto"/>
        <w:jc w:val="both"/>
      </w:pPr>
      <w:r>
        <w:t xml:space="preserve">NBME published a list of examples of common </w:t>
      </w:r>
      <w:r w:rsidR="0069491F">
        <w:t xml:space="preserve">clinical presentations that students will be expected to address as part of their </w:t>
      </w:r>
      <w:r>
        <w:t xml:space="preserve">Step 2 Clinical Skills examination.  </w:t>
      </w:r>
      <w:r w:rsidR="0069491F">
        <w:t xml:space="preserve"> They also revised their booklets and videos to include this list.</w:t>
      </w:r>
      <w:r w:rsidR="006247D1">
        <w:t xml:space="preserve">  This is the first time </w:t>
      </w:r>
      <w:r w:rsidR="00F46059">
        <w:t>NBME has shed</w:t>
      </w:r>
      <w:r w:rsidR="006247D1">
        <w:t xml:space="preserve"> some light </w:t>
      </w:r>
      <w:r w:rsidR="00B33D62">
        <w:t>into</w:t>
      </w:r>
      <w:r w:rsidR="006247D1">
        <w:t xml:space="preserve"> what is expected of students</w:t>
      </w:r>
      <w:r w:rsidR="00B33D62">
        <w:t>, how to prepare,</w:t>
      </w:r>
      <w:r w:rsidR="006247D1">
        <w:t xml:space="preserve"> and what type of conditions </w:t>
      </w:r>
      <w:r w:rsidR="00B33D62">
        <w:t xml:space="preserve">students should </w:t>
      </w:r>
      <w:r w:rsidR="006247D1">
        <w:t>expect to b</w:t>
      </w:r>
      <w:r w:rsidR="00B33D62">
        <w:t xml:space="preserve">e presented to evaluate. </w:t>
      </w:r>
      <w:r w:rsidR="006247D1">
        <w:t xml:space="preserve"> </w:t>
      </w:r>
    </w:p>
    <w:p w:rsidR="00A64903" w:rsidRPr="00A64903" w:rsidRDefault="00A64903" w:rsidP="00A64903">
      <w:pPr>
        <w:pStyle w:val="ListParagraph"/>
        <w:spacing w:line="360" w:lineRule="auto"/>
        <w:ind w:left="2160"/>
        <w:jc w:val="both"/>
      </w:pPr>
    </w:p>
    <w:p w:rsidR="00A64903" w:rsidRDefault="00A64903" w:rsidP="00A64903">
      <w:pPr>
        <w:spacing w:after="0" w:line="360" w:lineRule="auto"/>
        <w:jc w:val="both"/>
        <w:rPr>
          <w:b/>
          <w:u w:val="single"/>
        </w:rPr>
      </w:pPr>
      <w:r>
        <w:rPr>
          <w:b/>
          <w:u w:val="single"/>
        </w:rPr>
        <w:t>LCT – Dr. Kay</w:t>
      </w:r>
    </w:p>
    <w:p w:rsidR="00F46059" w:rsidRDefault="00A64903" w:rsidP="00A64903">
      <w:pPr>
        <w:pStyle w:val="ListParagraph"/>
        <w:numPr>
          <w:ilvl w:val="0"/>
          <w:numId w:val="41"/>
        </w:numPr>
        <w:spacing w:line="360" w:lineRule="auto"/>
        <w:jc w:val="both"/>
      </w:pPr>
      <w:r>
        <w:t>The second year</w:t>
      </w:r>
      <w:r w:rsidR="00F46059">
        <w:t xml:space="preserve"> IPE</w:t>
      </w:r>
      <w:r>
        <w:t xml:space="preserve"> was moved to make room in the curriculum </w:t>
      </w:r>
      <w:r w:rsidR="00F46059">
        <w:t xml:space="preserve">for the </w:t>
      </w:r>
      <w:r>
        <w:t xml:space="preserve">missed days.  </w:t>
      </w:r>
    </w:p>
    <w:p w:rsidR="00A64903" w:rsidRPr="00A64903" w:rsidRDefault="00A64903" w:rsidP="00A64903">
      <w:pPr>
        <w:pStyle w:val="ListParagraph"/>
        <w:numPr>
          <w:ilvl w:val="0"/>
          <w:numId w:val="41"/>
        </w:numPr>
        <w:spacing w:line="360" w:lineRule="auto"/>
        <w:jc w:val="both"/>
      </w:pPr>
      <w:r>
        <w:t xml:space="preserve">LCT directors are working on populating our curriculum map, updating the website, and looking at the assessments.  </w:t>
      </w:r>
      <w:r>
        <w:tab/>
      </w:r>
    </w:p>
    <w:p w:rsidR="00A64903" w:rsidRDefault="00A64903" w:rsidP="00786695">
      <w:pPr>
        <w:spacing w:after="0" w:line="360" w:lineRule="auto"/>
        <w:jc w:val="both"/>
        <w:rPr>
          <w:b/>
          <w:u w:val="single"/>
        </w:rPr>
      </w:pPr>
    </w:p>
    <w:p w:rsidR="006B09B0" w:rsidRDefault="006B09B0" w:rsidP="00786695">
      <w:pPr>
        <w:spacing w:after="0" w:line="360" w:lineRule="auto"/>
        <w:jc w:val="both"/>
        <w:rPr>
          <w:b/>
          <w:u w:val="single"/>
        </w:rPr>
      </w:pPr>
      <w:r>
        <w:rPr>
          <w:b/>
          <w:u w:val="single"/>
        </w:rPr>
        <w:t>LCME</w:t>
      </w:r>
      <w:r w:rsidR="00A64903">
        <w:rPr>
          <w:b/>
          <w:u w:val="single"/>
        </w:rPr>
        <w:t xml:space="preserve"> Update</w:t>
      </w:r>
    </w:p>
    <w:p w:rsidR="005F2495" w:rsidRPr="004A7443" w:rsidRDefault="00454390" w:rsidP="00404F4A">
      <w:pPr>
        <w:pStyle w:val="ListParagraph"/>
        <w:numPr>
          <w:ilvl w:val="0"/>
          <w:numId w:val="6"/>
        </w:numPr>
        <w:spacing w:line="360" w:lineRule="auto"/>
        <w:jc w:val="both"/>
        <w:rPr>
          <w:b/>
          <w:u w:val="single"/>
        </w:rPr>
      </w:pPr>
      <w:r>
        <w:t>The LCME visit is</w:t>
      </w:r>
      <w:r w:rsidR="004A7443">
        <w:t xml:space="preserve"> scheduled for October 22-25.  Dr. Selim and her team are in final preparation mode for this visit.</w:t>
      </w:r>
    </w:p>
    <w:p w:rsidR="004A7443" w:rsidRPr="004A7443" w:rsidRDefault="004A7443" w:rsidP="00404F4A">
      <w:pPr>
        <w:pStyle w:val="ListParagraph"/>
        <w:numPr>
          <w:ilvl w:val="0"/>
          <w:numId w:val="6"/>
        </w:numPr>
        <w:spacing w:line="360" w:lineRule="auto"/>
        <w:jc w:val="both"/>
        <w:rPr>
          <w:b/>
          <w:u w:val="single"/>
        </w:rPr>
      </w:pPr>
      <w:r>
        <w:t xml:space="preserve">The Mock site visit took place August 21-24.  The three individuals on the team did an outstanding job in preparing </w:t>
      </w:r>
      <w:proofErr w:type="spellStart"/>
      <w:r>
        <w:t>CCom</w:t>
      </w:r>
      <w:proofErr w:type="spellEnd"/>
      <w:r>
        <w:t xml:space="preserve"> for the LCME visit.    </w:t>
      </w:r>
    </w:p>
    <w:p w:rsidR="004A7443" w:rsidRPr="004A7443" w:rsidRDefault="004A7443" w:rsidP="008C21FC">
      <w:pPr>
        <w:pStyle w:val="ListParagraph"/>
        <w:numPr>
          <w:ilvl w:val="1"/>
          <w:numId w:val="6"/>
        </w:numPr>
        <w:spacing w:line="360" w:lineRule="auto"/>
        <w:jc w:val="both"/>
        <w:rPr>
          <w:b/>
          <w:u w:val="single"/>
        </w:rPr>
      </w:pPr>
      <w:r>
        <w:t xml:space="preserve">Dr. Peppler </w:t>
      </w:r>
      <w:r w:rsidR="00B46A67">
        <w:t>provided the committee with</w:t>
      </w:r>
      <w:r>
        <w:t xml:space="preserve"> the survey team exit conference statement to the dean as well as areas with concern and ways to address them.  </w:t>
      </w:r>
      <w:r w:rsidR="004A7F5D">
        <w:t>Overall</w:t>
      </w:r>
      <w:r w:rsidR="00EB4732">
        <w:t xml:space="preserve">, the site team was impressed and felt COM was in good shape.  </w:t>
      </w:r>
      <w:r w:rsidR="00B46A67">
        <w:t xml:space="preserve">The following </w:t>
      </w:r>
      <w:r w:rsidR="0069028B">
        <w:t>elements</w:t>
      </w:r>
      <w:r w:rsidR="00B46A67">
        <w:t xml:space="preserve"> were discussed.</w:t>
      </w:r>
    </w:p>
    <w:p w:rsidR="004A7443" w:rsidRPr="00AC21CF" w:rsidRDefault="00AC21CF" w:rsidP="004A7443">
      <w:pPr>
        <w:pStyle w:val="ListParagraph"/>
        <w:numPr>
          <w:ilvl w:val="2"/>
          <w:numId w:val="6"/>
        </w:numPr>
        <w:spacing w:line="360" w:lineRule="auto"/>
        <w:jc w:val="both"/>
        <w:rPr>
          <w:b/>
          <w:u w:val="single"/>
        </w:rPr>
      </w:pPr>
      <w:r w:rsidRPr="00AC21CF">
        <w:rPr>
          <w:i/>
        </w:rPr>
        <w:t>1.3 Mechanisms for Faculty Participation</w:t>
      </w:r>
      <w:r>
        <w:t xml:space="preserve"> </w:t>
      </w:r>
    </w:p>
    <w:p w:rsidR="00AC21CF" w:rsidRPr="00815965" w:rsidRDefault="00AC21CF" w:rsidP="004A7443">
      <w:pPr>
        <w:pStyle w:val="ListParagraph"/>
        <w:numPr>
          <w:ilvl w:val="2"/>
          <w:numId w:val="6"/>
        </w:numPr>
        <w:spacing w:line="360" w:lineRule="auto"/>
        <w:jc w:val="both"/>
        <w:rPr>
          <w:b/>
          <w:u w:val="single"/>
        </w:rPr>
      </w:pPr>
      <w:r w:rsidRPr="00B46A67">
        <w:rPr>
          <w:i/>
        </w:rPr>
        <w:t>6.3 Self-Directed and Life-Long Learning</w:t>
      </w:r>
      <w:r>
        <w:t xml:space="preserve"> </w:t>
      </w:r>
    </w:p>
    <w:p w:rsidR="0069028B" w:rsidRPr="0069028B" w:rsidRDefault="00815965" w:rsidP="0069028B">
      <w:pPr>
        <w:pStyle w:val="ListParagraph"/>
        <w:numPr>
          <w:ilvl w:val="2"/>
          <w:numId w:val="6"/>
        </w:numPr>
        <w:spacing w:line="360" w:lineRule="auto"/>
        <w:jc w:val="both"/>
        <w:rPr>
          <w:b/>
          <w:u w:val="single"/>
        </w:rPr>
      </w:pPr>
      <w:r>
        <w:rPr>
          <w:i/>
        </w:rPr>
        <w:t xml:space="preserve">6.1 Program and Learning Objectives </w:t>
      </w:r>
    </w:p>
    <w:p w:rsidR="004D736E" w:rsidRPr="00010263" w:rsidRDefault="004D736E" w:rsidP="004A7443">
      <w:pPr>
        <w:pStyle w:val="ListParagraph"/>
        <w:numPr>
          <w:ilvl w:val="2"/>
          <w:numId w:val="6"/>
        </w:numPr>
        <w:spacing w:line="360" w:lineRule="auto"/>
        <w:jc w:val="both"/>
        <w:rPr>
          <w:b/>
          <w:u w:val="single"/>
        </w:rPr>
      </w:pPr>
      <w:r>
        <w:rPr>
          <w:i/>
        </w:rPr>
        <w:t>7.3 Scientific Method/Clinical/Translational Research</w:t>
      </w:r>
      <w:r>
        <w:t xml:space="preserve"> </w:t>
      </w:r>
    </w:p>
    <w:p w:rsidR="00010263" w:rsidRPr="00010263" w:rsidRDefault="00010263" w:rsidP="004A7443">
      <w:pPr>
        <w:pStyle w:val="ListParagraph"/>
        <w:numPr>
          <w:ilvl w:val="2"/>
          <w:numId w:val="6"/>
        </w:numPr>
        <w:spacing w:line="360" w:lineRule="auto"/>
        <w:jc w:val="both"/>
        <w:rPr>
          <w:i/>
          <w:u w:val="single"/>
        </w:rPr>
      </w:pPr>
      <w:r w:rsidRPr="00010263">
        <w:rPr>
          <w:i/>
        </w:rPr>
        <w:t xml:space="preserve">9.5 </w:t>
      </w:r>
      <w:r>
        <w:rPr>
          <w:i/>
        </w:rPr>
        <w:t xml:space="preserve">Narrative Assessment </w:t>
      </w:r>
    </w:p>
    <w:p w:rsidR="00D9408A" w:rsidRPr="00EB4732" w:rsidRDefault="00010263" w:rsidP="00EB4732">
      <w:pPr>
        <w:pStyle w:val="ListParagraph"/>
        <w:numPr>
          <w:ilvl w:val="2"/>
          <w:numId w:val="6"/>
        </w:numPr>
        <w:spacing w:line="360" w:lineRule="auto"/>
        <w:jc w:val="both"/>
        <w:rPr>
          <w:i/>
          <w:u w:val="single"/>
        </w:rPr>
      </w:pPr>
      <w:r>
        <w:rPr>
          <w:i/>
        </w:rPr>
        <w:t xml:space="preserve">9.8 Fair and Timely Summative Assessment </w:t>
      </w:r>
    </w:p>
    <w:p w:rsidR="00EB4732" w:rsidRPr="00EB4732" w:rsidRDefault="00EB4732" w:rsidP="00EB4732">
      <w:pPr>
        <w:pStyle w:val="ListParagraph"/>
        <w:spacing w:line="360" w:lineRule="auto"/>
        <w:ind w:left="2520"/>
        <w:jc w:val="both"/>
        <w:rPr>
          <w:i/>
          <w:u w:val="single"/>
        </w:rPr>
      </w:pPr>
    </w:p>
    <w:p w:rsidR="005F2495" w:rsidRPr="005F2495" w:rsidRDefault="00454390" w:rsidP="00786695">
      <w:pPr>
        <w:spacing w:after="0" w:line="360" w:lineRule="auto"/>
        <w:jc w:val="both"/>
        <w:rPr>
          <w:b/>
          <w:u w:val="single"/>
        </w:rPr>
      </w:pPr>
      <w:r>
        <w:rPr>
          <w:b/>
          <w:u w:val="single"/>
        </w:rPr>
        <w:t>Other Business</w:t>
      </w:r>
    </w:p>
    <w:p w:rsidR="002975EF" w:rsidRPr="00FA5BB6" w:rsidRDefault="006C40B5" w:rsidP="00B66EC2">
      <w:pPr>
        <w:pStyle w:val="ListParagraph"/>
        <w:numPr>
          <w:ilvl w:val="0"/>
          <w:numId w:val="26"/>
        </w:numPr>
        <w:spacing w:line="360" w:lineRule="auto"/>
        <w:jc w:val="both"/>
        <w:rPr>
          <w:b/>
          <w:u w:val="single"/>
        </w:rPr>
      </w:pPr>
      <w:r>
        <w:t xml:space="preserve">The committee was provided with the NBME Performance of Examinees Taking USMLE Step 2 Clinical Knowledge in the Academic Year July 2016 to June 2017.   </w:t>
      </w:r>
      <w:r w:rsidR="00BD095C">
        <w:t xml:space="preserve">It encompasses some of the scores from the class of 2016 and some from the class of 2017.  </w:t>
      </w:r>
      <w:r w:rsidR="0089623C">
        <w:t>According to the report, 102 s</w:t>
      </w:r>
      <w:r w:rsidR="00402073">
        <w:t>tudents tested with a 99% pass</w:t>
      </w:r>
      <w:r w:rsidR="00136360">
        <w:t>, and a mean score of 249</w:t>
      </w:r>
      <w:r w:rsidR="00402073">
        <w:t xml:space="preserve">.  </w:t>
      </w:r>
      <w:r w:rsidR="00136360">
        <w:t>From the</w:t>
      </w:r>
      <w:r w:rsidR="00BD095C">
        <w:t xml:space="preserve"> class of 2018, 106 students </w:t>
      </w:r>
      <w:r w:rsidR="00402073">
        <w:t>tested</w:t>
      </w:r>
      <w:r w:rsidR="00BD095C">
        <w:t xml:space="preserve"> with a 98% pass.  The mean </w:t>
      </w:r>
      <w:r w:rsidR="0069028B">
        <w:t xml:space="preserve">is </w:t>
      </w:r>
      <w:r w:rsidR="00BD095C">
        <w:t xml:space="preserve">249, which is what is was last year.    </w:t>
      </w:r>
    </w:p>
    <w:p w:rsidR="00FA5BB6" w:rsidRPr="00B66EC2" w:rsidRDefault="00A54788" w:rsidP="001B71BE">
      <w:pPr>
        <w:pStyle w:val="ListParagraph"/>
        <w:numPr>
          <w:ilvl w:val="0"/>
          <w:numId w:val="26"/>
        </w:numPr>
        <w:spacing w:line="360" w:lineRule="auto"/>
        <w:jc w:val="both"/>
        <w:rPr>
          <w:b/>
          <w:u w:val="single"/>
        </w:rPr>
      </w:pPr>
      <w:r>
        <w:t>A question</w:t>
      </w:r>
      <w:r w:rsidR="00136360">
        <w:t xml:space="preserve"> was asked regarding how students would be informed about the changes to the schedule due to Hurricane Irma.  </w:t>
      </w:r>
      <w:r w:rsidR="00FA5BB6">
        <w:t>The clerkship coordinators will communicate with the clinical students regarding the missed days of school.  Dr. Kibble has already communicated with the second year students, and will be communicating with the first year students as soo</w:t>
      </w:r>
      <w:r w:rsidR="0069028B">
        <w:t>n as the schedule is finalized today.</w:t>
      </w:r>
      <w:r w:rsidR="00FA5BB6">
        <w:t xml:space="preserve"> </w:t>
      </w:r>
    </w:p>
    <w:sectPr w:rsidR="00FA5BB6" w:rsidRPr="00B66EC2" w:rsidSect="0089004D">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D" w:rsidRDefault="0055441D" w:rsidP="0055441D">
      <w:pPr>
        <w:spacing w:after="0" w:line="240" w:lineRule="auto"/>
      </w:pPr>
      <w:r>
        <w:separator/>
      </w:r>
    </w:p>
  </w:endnote>
  <w:endnote w:type="continuationSeparator" w:id="0">
    <w:p w:rsidR="0055441D" w:rsidRDefault="0055441D" w:rsidP="0055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747"/>
      <w:docPartObj>
        <w:docPartGallery w:val="Page Numbers (Bottom of Page)"/>
        <w:docPartUnique/>
      </w:docPartObj>
    </w:sdtPr>
    <w:sdtEndPr/>
    <w:sdtContent>
      <w:sdt>
        <w:sdtPr>
          <w:id w:val="-1769616900"/>
          <w:docPartObj>
            <w:docPartGallery w:val="Page Numbers (Top of Page)"/>
            <w:docPartUnique/>
          </w:docPartObj>
        </w:sdtPr>
        <w:sdtEndPr/>
        <w:sdtContent>
          <w:p w:rsidR="00015EB6" w:rsidRDefault="00015E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E9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E91">
              <w:rPr>
                <w:b/>
                <w:bCs/>
                <w:noProof/>
              </w:rPr>
              <w:t>5</w:t>
            </w:r>
            <w:r>
              <w:rPr>
                <w:b/>
                <w:bCs/>
                <w:sz w:val="24"/>
                <w:szCs w:val="24"/>
              </w:rPr>
              <w:fldChar w:fldCharType="end"/>
            </w:r>
          </w:p>
        </w:sdtContent>
      </w:sdt>
    </w:sdtContent>
  </w:sdt>
  <w:p w:rsidR="0055441D" w:rsidRDefault="00554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D" w:rsidRDefault="0055441D" w:rsidP="0055441D">
      <w:pPr>
        <w:spacing w:after="0" w:line="240" w:lineRule="auto"/>
      </w:pPr>
      <w:r>
        <w:separator/>
      </w:r>
    </w:p>
  </w:footnote>
  <w:footnote w:type="continuationSeparator" w:id="0">
    <w:p w:rsidR="0055441D" w:rsidRDefault="0055441D" w:rsidP="0055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520" w:rsidRDefault="00F77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4E"/>
    <w:multiLevelType w:val="hybridMultilevel"/>
    <w:tmpl w:val="BE0E9B3E"/>
    <w:lvl w:ilvl="0" w:tplc="ABC2E5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9FE"/>
    <w:multiLevelType w:val="hybridMultilevel"/>
    <w:tmpl w:val="1FFA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0D647B"/>
    <w:multiLevelType w:val="hybridMultilevel"/>
    <w:tmpl w:val="8A043544"/>
    <w:lvl w:ilvl="0" w:tplc="EB4EC99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C31F9"/>
    <w:multiLevelType w:val="hybridMultilevel"/>
    <w:tmpl w:val="97028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56493D"/>
    <w:multiLevelType w:val="hybridMultilevel"/>
    <w:tmpl w:val="FC1A379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BD92843"/>
    <w:multiLevelType w:val="hybridMultilevel"/>
    <w:tmpl w:val="3DD69F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AD2B52"/>
    <w:multiLevelType w:val="hybridMultilevel"/>
    <w:tmpl w:val="78BAE076"/>
    <w:lvl w:ilvl="0" w:tplc="04090003">
      <w:start w:val="1"/>
      <w:numFmt w:val="bullet"/>
      <w:lvlText w:val="o"/>
      <w:lvlJc w:val="left"/>
      <w:pPr>
        <w:ind w:left="1800" w:hanging="360"/>
      </w:pPr>
      <w:rPr>
        <w:rFonts w:ascii="Courier New" w:hAnsi="Courier New" w:cs="Courier New" w:hint="default"/>
      </w:rPr>
    </w:lvl>
    <w:lvl w:ilvl="1" w:tplc="1CA429F8">
      <w:start w:val="1"/>
      <w:numFmt w:val="bullet"/>
      <w:lvlText w:val="•"/>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8A5B30"/>
    <w:multiLevelType w:val="hybridMultilevel"/>
    <w:tmpl w:val="22B49F68"/>
    <w:lvl w:ilvl="0" w:tplc="D94A755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130E96"/>
    <w:multiLevelType w:val="hybridMultilevel"/>
    <w:tmpl w:val="91ACEC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2E1D91"/>
    <w:multiLevelType w:val="hybridMultilevel"/>
    <w:tmpl w:val="07C0B7C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B80230"/>
    <w:multiLevelType w:val="hybridMultilevel"/>
    <w:tmpl w:val="690C6578"/>
    <w:lvl w:ilvl="0" w:tplc="CA0E2D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066A7"/>
    <w:multiLevelType w:val="hybridMultilevel"/>
    <w:tmpl w:val="A0BCFAE0"/>
    <w:lvl w:ilvl="0" w:tplc="9E48BA88">
      <w:start w:val="1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B84370"/>
    <w:multiLevelType w:val="hybridMultilevel"/>
    <w:tmpl w:val="B15EE5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087895"/>
    <w:multiLevelType w:val="hybridMultilevel"/>
    <w:tmpl w:val="0E9A7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4660A6"/>
    <w:multiLevelType w:val="hybridMultilevel"/>
    <w:tmpl w:val="E93EB4BA"/>
    <w:lvl w:ilvl="0" w:tplc="84169F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5172F6"/>
    <w:multiLevelType w:val="hybridMultilevel"/>
    <w:tmpl w:val="594E8E26"/>
    <w:lvl w:ilvl="0" w:tplc="1FEE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AAC1A6F"/>
    <w:multiLevelType w:val="hybridMultilevel"/>
    <w:tmpl w:val="8A8CB5F0"/>
    <w:lvl w:ilvl="0" w:tplc="EF22A9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C876AB"/>
    <w:multiLevelType w:val="hybridMultilevel"/>
    <w:tmpl w:val="4D6CAB76"/>
    <w:lvl w:ilvl="0" w:tplc="EE886702">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CE7042"/>
    <w:multiLevelType w:val="hybridMultilevel"/>
    <w:tmpl w:val="6EA41BF6"/>
    <w:lvl w:ilvl="0" w:tplc="2A78A5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E000C2"/>
    <w:multiLevelType w:val="hybridMultilevel"/>
    <w:tmpl w:val="D7E890DC"/>
    <w:lvl w:ilvl="0" w:tplc="6AE8C9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F369C5"/>
    <w:multiLevelType w:val="hybridMultilevel"/>
    <w:tmpl w:val="FA9A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936786"/>
    <w:multiLevelType w:val="hybridMultilevel"/>
    <w:tmpl w:val="9844E1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7DD3053"/>
    <w:multiLevelType w:val="hybridMultilevel"/>
    <w:tmpl w:val="23024758"/>
    <w:lvl w:ilvl="0" w:tplc="8F288966">
      <w:start w:val="1"/>
      <w:numFmt w:val="decimal"/>
      <w:lvlText w:val="%1."/>
      <w:lvlJc w:val="left"/>
      <w:pPr>
        <w:ind w:left="2160" w:hanging="360"/>
      </w:pPr>
      <w:rPr>
        <w:rFonts w:ascii="Arial" w:eastAsia="Arial" w:hAnsi="Arial" w:hint="default"/>
        <w:w w:val="99"/>
        <w:sz w:val="22"/>
        <w:szCs w:val="22"/>
      </w:rPr>
    </w:lvl>
    <w:lvl w:ilvl="1" w:tplc="7440385A">
      <w:start w:val="1"/>
      <w:numFmt w:val="upperLetter"/>
      <w:lvlText w:val="%2."/>
      <w:lvlJc w:val="left"/>
      <w:pPr>
        <w:ind w:left="2880" w:hanging="360"/>
      </w:pPr>
      <w:rPr>
        <w:rFonts w:ascii="Arial" w:eastAsia="Arial" w:hAnsi="Arial" w:hint="default"/>
        <w:w w:val="99"/>
        <w:sz w:val="22"/>
        <w:szCs w:val="22"/>
      </w:rPr>
    </w:lvl>
    <w:lvl w:ilvl="2" w:tplc="50E0F94C">
      <w:start w:val="1"/>
      <w:numFmt w:val="bullet"/>
      <w:lvlText w:val="•"/>
      <w:lvlJc w:val="left"/>
      <w:pPr>
        <w:ind w:left="3837" w:hanging="360"/>
      </w:pPr>
      <w:rPr>
        <w:rFonts w:hint="default"/>
      </w:rPr>
    </w:lvl>
    <w:lvl w:ilvl="3" w:tplc="858A8A14">
      <w:start w:val="1"/>
      <w:numFmt w:val="bullet"/>
      <w:lvlText w:val="•"/>
      <w:lvlJc w:val="left"/>
      <w:pPr>
        <w:ind w:left="4795" w:hanging="360"/>
      </w:pPr>
      <w:rPr>
        <w:rFonts w:hint="default"/>
      </w:rPr>
    </w:lvl>
    <w:lvl w:ilvl="4" w:tplc="9F8E9B30">
      <w:start w:val="1"/>
      <w:numFmt w:val="bullet"/>
      <w:lvlText w:val="•"/>
      <w:lvlJc w:val="left"/>
      <w:pPr>
        <w:ind w:left="5753" w:hanging="360"/>
      </w:pPr>
      <w:rPr>
        <w:rFonts w:hint="default"/>
      </w:rPr>
    </w:lvl>
    <w:lvl w:ilvl="5" w:tplc="2A042B48">
      <w:start w:val="1"/>
      <w:numFmt w:val="bullet"/>
      <w:lvlText w:val="•"/>
      <w:lvlJc w:val="left"/>
      <w:pPr>
        <w:ind w:left="6711" w:hanging="360"/>
      </w:pPr>
      <w:rPr>
        <w:rFonts w:hint="default"/>
      </w:rPr>
    </w:lvl>
    <w:lvl w:ilvl="6" w:tplc="E9D8981C">
      <w:start w:val="1"/>
      <w:numFmt w:val="bullet"/>
      <w:lvlText w:val="•"/>
      <w:lvlJc w:val="left"/>
      <w:pPr>
        <w:ind w:left="7668" w:hanging="360"/>
      </w:pPr>
      <w:rPr>
        <w:rFonts w:hint="default"/>
      </w:rPr>
    </w:lvl>
    <w:lvl w:ilvl="7" w:tplc="EF949B58">
      <w:start w:val="1"/>
      <w:numFmt w:val="bullet"/>
      <w:lvlText w:val="•"/>
      <w:lvlJc w:val="left"/>
      <w:pPr>
        <w:ind w:left="8626" w:hanging="360"/>
      </w:pPr>
      <w:rPr>
        <w:rFonts w:hint="default"/>
      </w:rPr>
    </w:lvl>
    <w:lvl w:ilvl="8" w:tplc="03A2C940">
      <w:start w:val="1"/>
      <w:numFmt w:val="bullet"/>
      <w:lvlText w:val="•"/>
      <w:lvlJc w:val="left"/>
      <w:pPr>
        <w:ind w:left="9584" w:hanging="360"/>
      </w:pPr>
      <w:rPr>
        <w:rFonts w:hint="default"/>
      </w:rPr>
    </w:lvl>
  </w:abstractNum>
  <w:abstractNum w:abstractNumId="23" w15:restartNumberingAfterBreak="0">
    <w:nsid w:val="4F7E55BA"/>
    <w:multiLevelType w:val="hybridMultilevel"/>
    <w:tmpl w:val="B63235DC"/>
    <w:lvl w:ilvl="0" w:tplc="D9227A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36597A"/>
    <w:multiLevelType w:val="hybridMultilevel"/>
    <w:tmpl w:val="DB6A189A"/>
    <w:lvl w:ilvl="0" w:tplc="6F18635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394175"/>
    <w:multiLevelType w:val="hybridMultilevel"/>
    <w:tmpl w:val="A5949092"/>
    <w:lvl w:ilvl="0" w:tplc="DEEA519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AF41B4"/>
    <w:multiLevelType w:val="hybridMultilevel"/>
    <w:tmpl w:val="5C246A40"/>
    <w:lvl w:ilvl="0" w:tplc="2A625FE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EC515C"/>
    <w:multiLevelType w:val="hybridMultilevel"/>
    <w:tmpl w:val="1D56D4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F20CFD"/>
    <w:multiLevelType w:val="hybridMultilevel"/>
    <w:tmpl w:val="46604D18"/>
    <w:lvl w:ilvl="0" w:tplc="E0A83226">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494E5B"/>
    <w:multiLevelType w:val="hybridMultilevel"/>
    <w:tmpl w:val="D6004DC4"/>
    <w:lvl w:ilvl="0" w:tplc="28E414E2">
      <w:start w:val="1"/>
      <w:numFmt w:val="upperRoman"/>
      <w:lvlText w:val="%1."/>
      <w:lvlJc w:val="left"/>
      <w:pPr>
        <w:ind w:left="283" w:hanging="184"/>
      </w:pPr>
      <w:rPr>
        <w:rFonts w:ascii="Arial" w:eastAsia="Arial" w:hAnsi="Arial" w:hint="default"/>
        <w:b/>
        <w:bCs/>
        <w:w w:val="99"/>
        <w:sz w:val="22"/>
        <w:szCs w:val="22"/>
      </w:rPr>
    </w:lvl>
    <w:lvl w:ilvl="1" w:tplc="7C880812">
      <w:start w:val="1"/>
      <w:numFmt w:val="decimal"/>
      <w:lvlText w:val="%2."/>
      <w:lvlJc w:val="left"/>
      <w:pPr>
        <w:ind w:left="460" w:hanging="360"/>
      </w:pPr>
      <w:rPr>
        <w:rFonts w:ascii="Arial" w:eastAsia="Arial" w:hAnsi="Arial" w:hint="default"/>
        <w:w w:val="99"/>
        <w:sz w:val="22"/>
        <w:szCs w:val="22"/>
      </w:rPr>
    </w:lvl>
    <w:lvl w:ilvl="2" w:tplc="D81C3B08">
      <w:start w:val="1"/>
      <w:numFmt w:val="bullet"/>
      <w:lvlText w:val="•"/>
      <w:lvlJc w:val="left"/>
      <w:pPr>
        <w:ind w:left="1457" w:hanging="360"/>
      </w:pPr>
      <w:rPr>
        <w:rFonts w:hint="default"/>
      </w:rPr>
    </w:lvl>
    <w:lvl w:ilvl="3" w:tplc="1CA429F8">
      <w:start w:val="1"/>
      <w:numFmt w:val="bullet"/>
      <w:lvlText w:val="•"/>
      <w:lvlJc w:val="left"/>
      <w:pPr>
        <w:ind w:left="2455" w:hanging="360"/>
      </w:pPr>
      <w:rPr>
        <w:rFonts w:hint="default"/>
      </w:rPr>
    </w:lvl>
    <w:lvl w:ilvl="4" w:tplc="70BEB8FE">
      <w:start w:val="1"/>
      <w:numFmt w:val="bullet"/>
      <w:lvlText w:val="•"/>
      <w:lvlJc w:val="left"/>
      <w:pPr>
        <w:ind w:left="3453" w:hanging="360"/>
      </w:pPr>
      <w:rPr>
        <w:rFonts w:hint="default"/>
      </w:rPr>
    </w:lvl>
    <w:lvl w:ilvl="5" w:tplc="9C70F9A2">
      <w:start w:val="1"/>
      <w:numFmt w:val="bullet"/>
      <w:lvlText w:val="•"/>
      <w:lvlJc w:val="left"/>
      <w:pPr>
        <w:ind w:left="4451" w:hanging="360"/>
      </w:pPr>
      <w:rPr>
        <w:rFonts w:hint="default"/>
      </w:rPr>
    </w:lvl>
    <w:lvl w:ilvl="6" w:tplc="72BC207C">
      <w:start w:val="1"/>
      <w:numFmt w:val="bullet"/>
      <w:lvlText w:val="•"/>
      <w:lvlJc w:val="left"/>
      <w:pPr>
        <w:ind w:left="5448" w:hanging="360"/>
      </w:pPr>
      <w:rPr>
        <w:rFonts w:hint="default"/>
      </w:rPr>
    </w:lvl>
    <w:lvl w:ilvl="7" w:tplc="9E246710">
      <w:start w:val="1"/>
      <w:numFmt w:val="bullet"/>
      <w:lvlText w:val="•"/>
      <w:lvlJc w:val="left"/>
      <w:pPr>
        <w:ind w:left="6446" w:hanging="360"/>
      </w:pPr>
      <w:rPr>
        <w:rFonts w:hint="default"/>
      </w:rPr>
    </w:lvl>
    <w:lvl w:ilvl="8" w:tplc="5D2E07AA">
      <w:start w:val="1"/>
      <w:numFmt w:val="bullet"/>
      <w:lvlText w:val="•"/>
      <w:lvlJc w:val="left"/>
      <w:pPr>
        <w:ind w:left="7444" w:hanging="360"/>
      </w:pPr>
      <w:rPr>
        <w:rFonts w:hint="default"/>
      </w:rPr>
    </w:lvl>
  </w:abstractNum>
  <w:abstractNum w:abstractNumId="30" w15:restartNumberingAfterBreak="0">
    <w:nsid w:val="608B0850"/>
    <w:multiLevelType w:val="hybridMultilevel"/>
    <w:tmpl w:val="954067CE"/>
    <w:lvl w:ilvl="0" w:tplc="9F504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2B04F1"/>
    <w:multiLevelType w:val="hybridMultilevel"/>
    <w:tmpl w:val="E958844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2DF469C"/>
    <w:multiLevelType w:val="hybridMultilevel"/>
    <w:tmpl w:val="2752FB26"/>
    <w:lvl w:ilvl="0" w:tplc="637E2D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0F7AC5"/>
    <w:multiLevelType w:val="hybridMultilevel"/>
    <w:tmpl w:val="01D488CE"/>
    <w:lvl w:ilvl="0" w:tplc="A4469E5E">
      <w:start w:val="8"/>
      <w:numFmt w:val="bullet"/>
      <w:lvlText w:val="-"/>
      <w:lvlJc w:val="left"/>
      <w:pPr>
        <w:ind w:left="2520" w:hanging="360"/>
      </w:pPr>
      <w:rPr>
        <w:rFonts w:ascii="Calibri" w:eastAsiaTheme="minorHAnsi"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8B65E7C"/>
    <w:multiLevelType w:val="hybridMultilevel"/>
    <w:tmpl w:val="16BA5D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1C72AF"/>
    <w:multiLevelType w:val="hybridMultilevel"/>
    <w:tmpl w:val="DE284B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57160B"/>
    <w:multiLevelType w:val="hybridMultilevel"/>
    <w:tmpl w:val="D12C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46162"/>
    <w:multiLevelType w:val="hybridMultilevel"/>
    <w:tmpl w:val="2AA669EC"/>
    <w:lvl w:ilvl="0" w:tplc="687E1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05F2A"/>
    <w:multiLevelType w:val="hybridMultilevel"/>
    <w:tmpl w:val="8B42D8B4"/>
    <w:lvl w:ilvl="0" w:tplc="BE1023A2">
      <w:start w:val="13"/>
      <w:numFmt w:val="bullet"/>
      <w:lvlText w:val="-"/>
      <w:lvlJc w:val="left"/>
      <w:pPr>
        <w:ind w:left="1080" w:hanging="360"/>
      </w:pPr>
      <w:rPr>
        <w:rFonts w:ascii="Calibri" w:eastAsiaTheme="minorHAnsi" w:hAnsi="Calibri" w:cstheme="minorBidi" w:hint="default"/>
      </w:rPr>
    </w:lvl>
    <w:lvl w:ilvl="1" w:tplc="42F8BABC">
      <w:start w:val="1"/>
      <w:numFmt w:val="decimal"/>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FF1EEA"/>
    <w:multiLevelType w:val="hybridMultilevel"/>
    <w:tmpl w:val="7BF61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8F25B5"/>
    <w:multiLevelType w:val="hybridMultilevel"/>
    <w:tmpl w:val="4E208C04"/>
    <w:lvl w:ilvl="0" w:tplc="A6A6ADBA">
      <w:start w:val="1"/>
      <w:numFmt w:val="bullet"/>
      <w:lvlText w:val="-"/>
      <w:lvlJc w:val="left"/>
      <w:pPr>
        <w:ind w:left="1080" w:hanging="360"/>
      </w:pPr>
      <w:rPr>
        <w:rFonts w:ascii="Calibri" w:eastAsiaTheme="minorHAnsi" w:hAnsi="Calibri"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9"/>
  </w:num>
  <w:num w:numId="3">
    <w:abstractNumId w:val="24"/>
  </w:num>
  <w:num w:numId="4">
    <w:abstractNumId w:val="10"/>
  </w:num>
  <w:num w:numId="5">
    <w:abstractNumId w:val="18"/>
  </w:num>
  <w:num w:numId="6">
    <w:abstractNumId w:val="11"/>
  </w:num>
  <w:num w:numId="7">
    <w:abstractNumId w:val="33"/>
  </w:num>
  <w:num w:numId="8">
    <w:abstractNumId w:val="7"/>
  </w:num>
  <w:num w:numId="9">
    <w:abstractNumId w:val="38"/>
  </w:num>
  <w:num w:numId="10">
    <w:abstractNumId w:val="13"/>
  </w:num>
  <w:num w:numId="11">
    <w:abstractNumId w:val="4"/>
  </w:num>
  <w:num w:numId="12">
    <w:abstractNumId w:val="36"/>
  </w:num>
  <w:num w:numId="13">
    <w:abstractNumId w:val="9"/>
  </w:num>
  <w:num w:numId="14">
    <w:abstractNumId w:val="8"/>
  </w:num>
  <w:num w:numId="15">
    <w:abstractNumId w:val="37"/>
  </w:num>
  <w:num w:numId="16">
    <w:abstractNumId w:val="16"/>
  </w:num>
  <w:num w:numId="17">
    <w:abstractNumId w:val="0"/>
  </w:num>
  <w:num w:numId="18">
    <w:abstractNumId w:val="30"/>
  </w:num>
  <w:num w:numId="19">
    <w:abstractNumId w:val="15"/>
  </w:num>
  <w:num w:numId="20">
    <w:abstractNumId w:val="22"/>
  </w:num>
  <w:num w:numId="21">
    <w:abstractNumId w:val="29"/>
  </w:num>
  <w:num w:numId="22">
    <w:abstractNumId w:val="6"/>
  </w:num>
  <w:num w:numId="23">
    <w:abstractNumId w:val="40"/>
  </w:num>
  <w:num w:numId="24">
    <w:abstractNumId w:val="14"/>
  </w:num>
  <w:num w:numId="25">
    <w:abstractNumId w:val="2"/>
  </w:num>
  <w:num w:numId="26">
    <w:abstractNumId w:val="23"/>
  </w:num>
  <w:num w:numId="27">
    <w:abstractNumId w:val="32"/>
  </w:num>
  <w:num w:numId="28">
    <w:abstractNumId w:val="27"/>
  </w:num>
  <w:num w:numId="29">
    <w:abstractNumId w:val="12"/>
  </w:num>
  <w:num w:numId="30">
    <w:abstractNumId w:val="39"/>
  </w:num>
  <w:num w:numId="31">
    <w:abstractNumId w:val="5"/>
  </w:num>
  <w:num w:numId="32">
    <w:abstractNumId w:val="25"/>
  </w:num>
  <w:num w:numId="33">
    <w:abstractNumId w:val="3"/>
  </w:num>
  <w:num w:numId="34">
    <w:abstractNumId w:val="20"/>
  </w:num>
  <w:num w:numId="35">
    <w:abstractNumId w:val="17"/>
  </w:num>
  <w:num w:numId="36">
    <w:abstractNumId w:val="1"/>
  </w:num>
  <w:num w:numId="37">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F2"/>
    <w:rsid w:val="00010263"/>
    <w:rsid w:val="000153BC"/>
    <w:rsid w:val="00015EA2"/>
    <w:rsid w:val="00015EB6"/>
    <w:rsid w:val="00015F18"/>
    <w:rsid w:val="00016CFD"/>
    <w:rsid w:val="00016FC9"/>
    <w:rsid w:val="00020554"/>
    <w:rsid w:val="00020C0E"/>
    <w:rsid w:val="00022C71"/>
    <w:rsid w:val="00024C54"/>
    <w:rsid w:val="00026275"/>
    <w:rsid w:val="0003000B"/>
    <w:rsid w:val="00032D27"/>
    <w:rsid w:val="000334EA"/>
    <w:rsid w:val="00036653"/>
    <w:rsid w:val="0003798E"/>
    <w:rsid w:val="00037EAE"/>
    <w:rsid w:val="0004324B"/>
    <w:rsid w:val="000452B6"/>
    <w:rsid w:val="00045AC5"/>
    <w:rsid w:val="00045E37"/>
    <w:rsid w:val="0004730F"/>
    <w:rsid w:val="00051DB3"/>
    <w:rsid w:val="000622C1"/>
    <w:rsid w:val="0006377A"/>
    <w:rsid w:val="00063E49"/>
    <w:rsid w:val="00064231"/>
    <w:rsid w:val="00064AEB"/>
    <w:rsid w:val="000658C7"/>
    <w:rsid w:val="00067CFB"/>
    <w:rsid w:val="00072DA2"/>
    <w:rsid w:val="00073B9E"/>
    <w:rsid w:val="00075D5C"/>
    <w:rsid w:val="00076B39"/>
    <w:rsid w:val="000830A9"/>
    <w:rsid w:val="000839D4"/>
    <w:rsid w:val="000845AD"/>
    <w:rsid w:val="0008532A"/>
    <w:rsid w:val="000860DE"/>
    <w:rsid w:val="00090E47"/>
    <w:rsid w:val="00092E8C"/>
    <w:rsid w:val="00097801"/>
    <w:rsid w:val="000A2571"/>
    <w:rsid w:val="000B145E"/>
    <w:rsid w:val="000B26E1"/>
    <w:rsid w:val="000B3751"/>
    <w:rsid w:val="000B4B67"/>
    <w:rsid w:val="000B5B96"/>
    <w:rsid w:val="000C0C0A"/>
    <w:rsid w:val="000C33AD"/>
    <w:rsid w:val="000C3444"/>
    <w:rsid w:val="000C3DF8"/>
    <w:rsid w:val="000D03F5"/>
    <w:rsid w:val="000D3002"/>
    <w:rsid w:val="000D5DB1"/>
    <w:rsid w:val="000D6880"/>
    <w:rsid w:val="000D6970"/>
    <w:rsid w:val="000D69BD"/>
    <w:rsid w:val="000D7962"/>
    <w:rsid w:val="000D7AF3"/>
    <w:rsid w:val="000E0AC6"/>
    <w:rsid w:val="000E1BD1"/>
    <w:rsid w:val="000E294B"/>
    <w:rsid w:val="000E3D3C"/>
    <w:rsid w:val="000E3EBD"/>
    <w:rsid w:val="000F2007"/>
    <w:rsid w:val="000F3299"/>
    <w:rsid w:val="000F3551"/>
    <w:rsid w:val="000F39CA"/>
    <w:rsid w:val="000F49DF"/>
    <w:rsid w:val="000F5A60"/>
    <w:rsid w:val="00102497"/>
    <w:rsid w:val="00102CA4"/>
    <w:rsid w:val="0011225E"/>
    <w:rsid w:val="001124DD"/>
    <w:rsid w:val="00113BE0"/>
    <w:rsid w:val="00114552"/>
    <w:rsid w:val="00115D14"/>
    <w:rsid w:val="00121310"/>
    <w:rsid w:val="0012189F"/>
    <w:rsid w:val="00123CB8"/>
    <w:rsid w:val="00124E1F"/>
    <w:rsid w:val="00125987"/>
    <w:rsid w:val="00126099"/>
    <w:rsid w:val="0013601E"/>
    <w:rsid w:val="00136360"/>
    <w:rsid w:val="00136423"/>
    <w:rsid w:val="0014435D"/>
    <w:rsid w:val="00147AA6"/>
    <w:rsid w:val="0015172E"/>
    <w:rsid w:val="00152F6A"/>
    <w:rsid w:val="00154C20"/>
    <w:rsid w:val="00155074"/>
    <w:rsid w:val="00163D84"/>
    <w:rsid w:val="0016412C"/>
    <w:rsid w:val="00165C0F"/>
    <w:rsid w:val="0016605A"/>
    <w:rsid w:val="00167356"/>
    <w:rsid w:val="00170C5E"/>
    <w:rsid w:val="00171074"/>
    <w:rsid w:val="0017282E"/>
    <w:rsid w:val="00172D39"/>
    <w:rsid w:val="00173ED0"/>
    <w:rsid w:val="0017708B"/>
    <w:rsid w:val="00181478"/>
    <w:rsid w:val="00182E60"/>
    <w:rsid w:val="001838AF"/>
    <w:rsid w:val="00185D83"/>
    <w:rsid w:val="00191437"/>
    <w:rsid w:val="00191A5B"/>
    <w:rsid w:val="00194A8A"/>
    <w:rsid w:val="001952DF"/>
    <w:rsid w:val="00195561"/>
    <w:rsid w:val="00197739"/>
    <w:rsid w:val="001A079A"/>
    <w:rsid w:val="001A3086"/>
    <w:rsid w:val="001A4253"/>
    <w:rsid w:val="001A53C6"/>
    <w:rsid w:val="001A5A8E"/>
    <w:rsid w:val="001A6683"/>
    <w:rsid w:val="001B450A"/>
    <w:rsid w:val="001B610C"/>
    <w:rsid w:val="001B621D"/>
    <w:rsid w:val="001C1446"/>
    <w:rsid w:val="001C38B5"/>
    <w:rsid w:val="001C3CC0"/>
    <w:rsid w:val="001C40CF"/>
    <w:rsid w:val="001C4B8B"/>
    <w:rsid w:val="001C4E54"/>
    <w:rsid w:val="001D080E"/>
    <w:rsid w:val="001D139F"/>
    <w:rsid w:val="001D4702"/>
    <w:rsid w:val="001E43BC"/>
    <w:rsid w:val="001E4432"/>
    <w:rsid w:val="001F0BEB"/>
    <w:rsid w:val="001F10B0"/>
    <w:rsid w:val="001F15C5"/>
    <w:rsid w:val="001F1B1B"/>
    <w:rsid w:val="001F28C3"/>
    <w:rsid w:val="001F3201"/>
    <w:rsid w:val="001F44DD"/>
    <w:rsid w:val="001F532A"/>
    <w:rsid w:val="001F62EB"/>
    <w:rsid w:val="001F66A9"/>
    <w:rsid w:val="002004AE"/>
    <w:rsid w:val="00200D53"/>
    <w:rsid w:val="0020350D"/>
    <w:rsid w:val="0020477A"/>
    <w:rsid w:val="0020526F"/>
    <w:rsid w:val="002067CE"/>
    <w:rsid w:val="00210133"/>
    <w:rsid w:val="00210D3C"/>
    <w:rsid w:val="00214B58"/>
    <w:rsid w:val="00216960"/>
    <w:rsid w:val="00221ED5"/>
    <w:rsid w:val="00227231"/>
    <w:rsid w:val="002369C8"/>
    <w:rsid w:val="0024114D"/>
    <w:rsid w:val="00242BAE"/>
    <w:rsid w:val="002438D7"/>
    <w:rsid w:val="0025020D"/>
    <w:rsid w:val="00250693"/>
    <w:rsid w:val="00256C9C"/>
    <w:rsid w:val="00260205"/>
    <w:rsid w:val="002607CF"/>
    <w:rsid w:val="0026271C"/>
    <w:rsid w:val="002646F6"/>
    <w:rsid w:val="002703B0"/>
    <w:rsid w:val="00273793"/>
    <w:rsid w:val="0027568A"/>
    <w:rsid w:val="002771D8"/>
    <w:rsid w:val="00277D58"/>
    <w:rsid w:val="00280045"/>
    <w:rsid w:val="002810B0"/>
    <w:rsid w:val="00281C40"/>
    <w:rsid w:val="0028257B"/>
    <w:rsid w:val="002933A9"/>
    <w:rsid w:val="00293C50"/>
    <w:rsid w:val="00294DE8"/>
    <w:rsid w:val="00295FA2"/>
    <w:rsid w:val="00296FBD"/>
    <w:rsid w:val="002975EF"/>
    <w:rsid w:val="002A02DE"/>
    <w:rsid w:val="002A3726"/>
    <w:rsid w:val="002A4E6C"/>
    <w:rsid w:val="002A50C1"/>
    <w:rsid w:val="002A6163"/>
    <w:rsid w:val="002A77B2"/>
    <w:rsid w:val="002B0E23"/>
    <w:rsid w:val="002B17B2"/>
    <w:rsid w:val="002B194E"/>
    <w:rsid w:val="002B2420"/>
    <w:rsid w:val="002B2865"/>
    <w:rsid w:val="002B2DBF"/>
    <w:rsid w:val="002B335E"/>
    <w:rsid w:val="002B4B5C"/>
    <w:rsid w:val="002B5655"/>
    <w:rsid w:val="002B7227"/>
    <w:rsid w:val="002B7EB8"/>
    <w:rsid w:val="002C1A24"/>
    <w:rsid w:val="002C36E9"/>
    <w:rsid w:val="002C6E5B"/>
    <w:rsid w:val="002C75DB"/>
    <w:rsid w:val="002D086D"/>
    <w:rsid w:val="002D20B7"/>
    <w:rsid w:val="002D2E56"/>
    <w:rsid w:val="002D3AB0"/>
    <w:rsid w:val="002D3BE6"/>
    <w:rsid w:val="002D5009"/>
    <w:rsid w:val="002E316E"/>
    <w:rsid w:val="002E3E9F"/>
    <w:rsid w:val="002F27BA"/>
    <w:rsid w:val="002F2C19"/>
    <w:rsid w:val="002F3B19"/>
    <w:rsid w:val="002F4FF0"/>
    <w:rsid w:val="00300357"/>
    <w:rsid w:val="00300927"/>
    <w:rsid w:val="00300FBB"/>
    <w:rsid w:val="00301805"/>
    <w:rsid w:val="0030251C"/>
    <w:rsid w:val="00302C87"/>
    <w:rsid w:val="00303EAC"/>
    <w:rsid w:val="00304589"/>
    <w:rsid w:val="00305065"/>
    <w:rsid w:val="00307B5A"/>
    <w:rsid w:val="00313D31"/>
    <w:rsid w:val="00316A78"/>
    <w:rsid w:val="003225AF"/>
    <w:rsid w:val="00322BBD"/>
    <w:rsid w:val="00325B37"/>
    <w:rsid w:val="003270AE"/>
    <w:rsid w:val="00331709"/>
    <w:rsid w:val="003352A4"/>
    <w:rsid w:val="00341264"/>
    <w:rsid w:val="00342562"/>
    <w:rsid w:val="00343486"/>
    <w:rsid w:val="00343516"/>
    <w:rsid w:val="00344E4D"/>
    <w:rsid w:val="0034573A"/>
    <w:rsid w:val="003462B6"/>
    <w:rsid w:val="00346B5F"/>
    <w:rsid w:val="00346F4F"/>
    <w:rsid w:val="003511DE"/>
    <w:rsid w:val="00354A07"/>
    <w:rsid w:val="003562E4"/>
    <w:rsid w:val="00357D95"/>
    <w:rsid w:val="00360621"/>
    <w:rsid w:val="00360824"/>
    <w:rsid w:val="00361880"/>
    <w:rsid w:val="00365281"/>
    <w:rsid w:val="00376D48"/>
    <w:rsid w:val="0037778D"/>
    <w:rsid w:val="00380E92"/>
    <w:rsid w:val="00381E32"/>
    <w:rsid w:val="00383A04"/>
    <w:rsid w:val="003871C8"/>
    <w:rsid w:val="00391C09"/>
    <w:rsid w:val="00392214"/>
    <w:rsid w:val="003A4E08"/>
    <w:rsid w:val="003A5217"/>
    <w:rsid w:val="003A66A6"/>
    <w:rsid w:val="003A7E11"/>
    <w:rsid w:val="003B1BDF"/>
    <w:rsid w:val="003C0360"/>
    <w:rsid w:val="003C05D3"/>
    <w:rsid w:val="003C5C44"/>
    <w:rsid w:val="003D3457"/>
    <w:rsid w:val="003E0F74"/>
    <w:rsid w:val="003E37C8"/>
    <w:rsid w:val="003E6D01"/>
    <w:rsid w:val="003E764C"/>
    <w:rsid w:val="003F50F2"/>
    <w:rsid w:val="003F561A"/>
    <w:rsid w:val="003F7981"/>
    <w:rsid w:val="004009BE"/>
    <w:rsid w:val="00401F78"/>
    <w:rsid w:val="00402073"/>
    <w:rsid w:val="00404814"/>
    <w:rsid w:val="00410317"/>
    <w:rsid w:val="00413D9C"/>
    <w:rsid w:val="00415EA0"/>
    <w:rsid w:val="004168A5"/>
    <w:rsid w:val="004220F5"/>
    <w:rsid w:val="0042469D"/>
    <w:rsid w:val="00430F56"/>
    <w:rsid w:val="00432364"/>
    <w:rsid w:val="004368BE"/>
    <w:rsid w:val="0044274A"/>
    <w:rsid w:val="0044327F"/>
    <w:rsid w:val="00444585"/>
    <w:rsid w:val="004511E8"/>
    <w:rsid w:val="00451212"/>
    <w:rsid w:val="004542AD"/>
    <w:rsid w:val="00454390"/>
    <w:rsid w:val="00456BEE"/>
    <w:rsid w:val="0046113A"/>
    <w:rsid w:val="00461678"/>
    <w:rsid w:val="00463F81"/>
    <w:rsid w:val="00466239"/>
    <w:rsid w:val="004712FD"/>
    <w:rsid w:val="004741EE"/>
    <w:rsid w:val="00481465"/>
    <w:rsid w:val="00484E02"/>
    <w:rsid w:val="004873C3"/>
    <w:rsid w:val="004879A3"/>
    <w:rsid w:val="00487ABE"/>
    <w:rsid w:val="004919A8"/>
    <w:rsid w:val="00492700"/>
    <w:rsid w:val="00492AE5"/>
    <w:rsid w:val="0049388F"/>
    <w:rsid w:val="00494109"/>
    <w:rsid w:val="00496A3C"/>
    <w:rsid w:val="004A0131"/>
    <w:rsid w:val="004A177F"/>
    <w:rsid w:val="004A1DAE"/>
    <w:rsid w:val="004A257D"/>
    <w:rsid w:val="004A532E"/>
    <w:rsid w:val="004A7443"/>
    <w:rsid w:val="004A7F5D"/>
    <w:rsid w:val="004B08D5"/>
    <w:rsid w:val="004B136C"/>
    <w:rsid w:val="004B3324"/>
    <w:rsid w:val="004B3428"/>
    <w:rsid w:val="004B539F"/>
    <w:rsid w:val="004B5E29"/>
    <w:rsid w:val="004B5F60"/>
    <w:rsid w:val="004B7B77"/>
    <w:rsid w:val="004C04D5"/>
    <w:rsid w:val="004C28B1"/>
    <w:rsid w:val="004C3605"/>
    <w:rsid w:val="004C4315"/>
    <w:rsid w:val="004C603C"/>
    <w:rsid w:val="004C699E"/>
    <w:rsid w:val="004D2375"/>
    <w:rsid w:val="004D2FFC"/>
    <w:rsid w:val="004D3264"/>
    <w:rsid w:val="004D6D06"/>
    <w:rsid w:val="004D736E"/>
    <w:rsid w:val="004F3BAE"/>
    <w:rsid w:val="004F4BA3"/>
    <w:rsid w:val="004F506A"/>
    <w:rsid w:val="00501B35"/>
    <w:rsid w:val="005027B0"/>
    <w:rsid w:val="00502DB7"/>
    <w:rsid w:val="0050346D"/>
    <w:rsid w:val="00505EFB"/>
    <w:rsid w:val="00506FCD"/>
    <w:rsid w:val="00507AD5"/>
    <w:rsid w:val="00507ADD"/>
    <w:rsid w:val="005114EB"/>
    <w:rsid w:val="00512FC0"/>
    <w:rsid w:val="00513353"/>
    <w:rsid w:val="00514559"/>
    <w:rsid w:val="005173F7"/>
    <w:rsid w:val="00527305"/>
    <w:rsid w:val="00527AA7"/>
    <w:rsid w:val="005302B1"/>
    <w:rsid w:val="00531DB7"/>
    <w:rsid w:val="00533DE0"/>
    <w:rsid w:val="00534D80"/>
    <w:rsid w:val="0053681E"/>
    <w:rsid w:val="00542ED1"/>
    <w:rsid w:val="00543D73"/>
    <w:rsid w:val="005451DF"/>
    <w:rsid w:val="00550F66"/>
    <w:rsid w:val="00551442"/>
    <w:rsid w:val="00552036"/>
    <w:rsid w:val="0055441D"/>
    <w:rsid w:val="00556FD6"/>
    <w:rsid w:val="0056433F"/>
    <w:rsid w:val="0056594A"/>
    <w:rsid w:val="00565A6E"/>
    <w:rsid w:val="00567E3D"/>
    <w:rsid w:val="005703D5"/>
    <w:rsid w:val="00570D37"/>
    <w:rsid w:val="0057303D"/>
    <w:rsid w:val="0057619D"/>
    <w:rsid w:val="005763F0"/>
    <w:rsid w:val="0058046A"/>
    <w:rsid w:val="00581994"/>
    <w:rsid w:val="00582EE1"/>
    <w:rsid w:val="00583639"/>
    <w:rsid w:val="00583F9D"/>
    <w:rsid w:val="00587D7C"/>
    <w:rsid w:val="005907AA"/>
    <w:rsid w:val="00590E05"/>
    <w:rsid w:val="00590EC4"/>
    <w:rsid w:val="00592101"/>
    <w:rsid w:val="00592121"/>
    <w:rsid w:val="00594AE9"/>
    <w:rsid w:val="00597675"/>
    <w:rsid w:val="00597E9A"/>
    <w:rsid w:val="005A01A0"/>
    <w:rsid w:val="005A0C4F"/>
    <w:rsid w:val="005A2730"/>
    <w:rsid w:val="005A28F9"/>
    <w:rsid w:val="005A49AC"/>
    <w:rsid w:val="005B03E9"/>
    <w:rsid w:val="005B1400"/>
    <w:rsid w:val="005B38AB"/>
    <w:rsid w:val="005B3B4C"/>
    <w:rsid w:val="005B3C6E"/>
    <w:rsid w:val="005B568B"/>
    <w:rsid w:val="005C0E2E"/>
    <w:rsid w:val="005C33F6"/>
    <w:rsid w:val="005C4A8F"/>
    <w:rsid w:val="005C7B1B"/>
    <w:rsid w:val="005D1E05"/>
    <w:rsid w:val="005D5C15"/>
    <w:rsid w:val="005D6A06"/>
    <w:rsid w:val="005E0B72"/>
    <w:rsid w:val="005E1030"/>
    <w:rsid w:val="005E2808"/>
    <w:rsid w:val="005E39B1"/>
    <w:rsid w:val="005E5C27"/>
    <w:rsid w:val="005E5F17"/>
    <w:rsid w:val="005E76B0"/>
    <w:rsid w:val="005F19D4"/>
    <w:rsid w:val="005F2495"/>
    <w:rsid w:val="005F35A7"/>
    <w:rsid w:val="005F7111"/>
    <w:rsid w:val="0060292C"/>
    <w:rsid w:val="00604F44"/>
    <w:rsid w:val="00610054"/>
    <w:rsid w:val="006106BE"/>
    <w:rsid w:val="00620E20"/>
    <w:rsid w:val="00621D10"/>
    <w:rsid w:val="006220F9"/>
    <w:rsid w:val="0062218A"/>
    <w:rsid w:val="00622F6E"/>
    <w:rsid w:val="006247D1"/>
    <w:rsid w:val="00624DA0"/>
    <w:rsid w:val="00627C4B"/>
    <w:rsid w:val="00630495"/>
    <w:rsid w:val="00630641"/>
    <w:rsid w:val="006312FA"/>
    <w:rsid w:val="00631C94"/>
    <w:rsid w:val="00632724"/>
    <w:rsid w:val="00635447"/>
    <w:rsid w:val="00646ECA"/>
    <w:rsid w:val="00653650"/>
    <w:rsid w:val="006577DF"/>
    <w:rsid w:val="00661929"/>
    <w:rsid w:val="006672DC"/>
    <w:rsid w:val="00674D64"/>
    <w:rsid w:val="00674F0E"/>
    <w:rsid w:val="006761C6"/>
    <w:rsid w:val="00685A8F"/>
    <w:rsid w:val="00685DD2"/>
    <w:rsid w:val="00686B5A"/>
    <w:rsid w:val="0069028B"/>
    <w:rsid w:val="00692CAD"/>
    <w:rsid w:val="00693186"/>
    <w:rsid w:val="00693EB3"/>
    <w:rsid w:val="0069491F"/>
    <w:rsid w:val="00695882"/>
    <w:rsid w:val="006965E1"/>
    <w:rsid w:val="00696AFA"/>
    <w:rsid w:val="00696CE2"/>
    <w:rsid w:val="006A49B6"/>
    <w:rsid w:val="006A6FBD"/>
    <w:rsid w:val="006B09B0"/>
    <w:rsid w:val="006B36F9"/>
    <w:rsid w:val="006B4373"/>
    <w:rsid w:val="006B5E33"/>
    <w:rsid w:val="006B7B55"/>
    <w:rsid w:val="006C0293"/>
    <w:rsid w:val="006C0BC4"/>
    <w:rsid w:val="006C16AA"/>
    <w:rsid w:val="006C1807"/>
    <w:rsid w:val="006C40B5"/>
    <w:rsid w:val="006C506D"/>
    <w:rsid w:val="006D253F"/>
    <w:rsid w:val="006D34B2"/>
    <w:rsid w:val="006D7DB6"/>
    <w:rsid w:val="006E2026"/>
    <w:rsid w:val="0070380F"/>
    <w:rsid w:val="007066EF"/>
    <w:rsid w:val="00715237"/>
    <w:rsid w:val="007227CB"/>
    <w:rsid w:val="0072426E"/>
    <w:rsid w:val="007260D2"/>
    <w:rsid w:val="00731553"/>
    <w:rsid w:val="0073293E"/>
    <w:rsid w:val="00732F17"/>
    <w:rsid w:val="00734AD4"/>
    <w:rsid w:val="00735DC7"/>
    <w:rsid w:val="0073630B"/>
    <w:rsid w:val="0074004D"/>
    <w:rsid w:val="00740B0C"/>
    <w:rsid w:val="00751D39"/>
    <w:rsid w:val="00752BB8"/>
    <w:rsid w:val="00760EC8"/>
    <w:rsid w:val="00764392"/>
    <w:rsid w:val="0076454A"/>
    <w:rsid w:val="007658C9"/>
    <w:rsid w:val="00767209"/>
    <w:rsid w:val="00771BC0"/>
    <w:rsid w:val="00771C87"/>
    <w:rsid w:val="007727C0"/>
    <w:rsid w:val="00772CDB"/>
    <w:rsid w:val="007734D3"/>
    <w:rsid w:val="007764F6"/>
    <w:rsid w:val="00777335"/>
    <w:rsid w:val="00777EBB"/>
    <w:rsid w:val="00781A3E"/>
    <w:rsid w:val="0078235B"/>
    <w:rsid w:val="00786695"/>
    <w:rsid w:val="0079016E"/>
    <w:rsid w:val="00791E29"/>
    <w:rsid w:val="00791FFA"/>
    <w:rsid w:val="0079351F"/>
    <w:rsid w:val="00797A2C"/>
    <w:rsid w:val="007A6F83"/>
    <w:rsid w:val="007B15B6"/>
    <w:rsid w:val="007B26F2"/>
    <w:rsid w:val="007B4550"/>
    <w:rsid w:val="007B5449"/>
    <w:rsid w:val="007B6624"/>
    <w:rsid w:val="007B680E"/>
    <w:rsid w:val="007B6FFD"/>
    <w:rsid w:val="007C0E14"/>
    <w:rsid w:val="007D1AE3"/>
    <w:rsid w:val="007D6447"/>
    <w:rsid w:val="007E0039"/>
    <w:rsid w:val="007E2C3C"/>
    <w:rsid w:val="007E77C3"/>
    <w:rsid w:val="007F1041"/>
    <w:rsid w:val="007F3B02"/>
    <w:rsid w:val="007F77C9"/>
    <w:rsid w:val="00803840"/>
    <w:rsid w:val="00804988"/>
    <w:rsid w:val="008060AC"/>
    <w:rsid w:val="0081173C"/>
    <w:rsid w:val="00813D21"/>
    <w:rsid w:val="00815965"/>
    <w:rsid w:val="00817C05"/>
    <w:rsid w:val="00820167"/>
    <w:rsid w:val="00820CDF"/>
    <w:rsid w:val="008238A3"/>
    <w:rsid w:val="00827B4D"/>
    <w:rsid w:val="00830C3E"/>
    <w:rsid w:val="008453EA"/>
    <w:rsid w:val="00846D6A"/>
    <w:rsid w:val="0084791F"/>
    <w:rsid w:val="00851ED5"/>
    <w:rsid w:val="0085382D"/>
    <w:rsid w:val="00853C7C"/>
    <w:rsid w:val="00853C9C"/>
    <w:rsid w:val="00854F08"/>
    <w:rsid w:val="00856FBD"/>
    <w:rsid w:val="008600AC"/>
    <w:rsid w:val="00864B86"/>
    <w:rsid w:val="0087232A"/>
    <w:rsid w:val="00873945"/>
    <w:rsid w:val="00875A61"/>
    <w:rsid w:val="00876A86"/>
    <w:rsid w:val="008829EF"/>
    <w:rsid w:val="00882D60"/>
    <w:rsid w:val="008859B1"/>
    <w:rsid w:val="008870C5"/>
    <w:rsid w:val="0089004D"/>
    <w:rsid w:val="008918D3"/>
    <w:rsid w:val="008918F6"/>
    <w:rsid w:val="0089623C"/>
    <w:rsid w:val="00897793"/>
    <w:rsid w:val="008A02B1"/>
    <w:rsid w:val="008A03C5"/>
    <w:rsid w:val="008A0C83"/>
    <w:rsid w:val="008A5AE6"/>
    <w:rsid w:val="008A6A1F"/>
    <w:rsid w:val="008B13CA"/>
    <w:rsid w:val="008B52CD"/>
    <w:rsid w:val="008C0F38"/>
    <w:rsid w:val="008C4AB6"/>
    <w:rsid w:val="008C4FF4"/>
    <w:rsid w:val="008C7B0A"/>
    <w:rsid w:val="008D192E"/>
    <w:rsid w:val="008D341C"/>
    <w:rsid w:val="008D5094"/>
    <w:rsid w:val="008E2910"/>
    <w:rsid w:val="008E5172"/>
    <w:rsid w:val="008E69E5"/>
    <w:rsid w:val="008F069F"/>
    <w:rsid w:val="008F14FE"/>
    <w:rsid w:val="008F7992"/>
    <w:rsid w:val="00905B90"/>
    <w:rsid w:val="00907738"/>
    <w:rsid w:val="009240B9"/>
    <w:rsid w:val="009262F4"/>
    <w:rsid w:val="0092791F"/>
    <w:rsid w:val="0093545B"/>
    <w:rsid w:val="00936425"/>
    <w:rsid w:val="00940F76"/>
    <w:rsid w:val="00943360"/>
    <w:rsid w:val="00954421"/>
    <w:rsid w:val="009568D7"/>
    <w:rsid w:val="00956EF2"/>
    <w:rsid w:val="00961055"/>
    <w:rsid w:val="00961AC5"/>
    <w:rsid w:val="00962520"/>
    <w:rsid w:val="00964748"/>
    <w:rsid w:val="00966B72"/>
    <w:rsid w:val="00966C20"/>
    <w:rsid w:val="00967BA7"/>
    <w:rsid w:val="00970DCB"/>
    <w:rsid w:val="0097327C"/>
    <w:rsid w:val="00973EE6"/>
    <w:rsid w:val="00974C3E"/>
    <w:rsid w:val="00975001"/>
    <w:rsid w:val="0097572C"/>
    <w:rsid w:val="00975B5F"/>
    <w:rsid w:val="00977980"/>
    <w:rsid w:val="00980E14"/>
    <w:rsid w:val="00982F21"/>
    <w:rsid w:val="00983AB0"/>
    <w:rsid w:val="00990AAB"/>
    <w:rsid w:val="00992D5B"/>
    <w:rsid w:val="00993684"/>
    <w:rsid w:val="009977EC"/>
    <w:rsid w:val="009A18B1"/>
    <w:rsid w:val="009A1F4C"/>
    <w:rsid w:val="009A551A"/>
    <w:rsid w:val="009B0E98"/>
    <w:rsid w:val="009B3DAF"/>
    <w:rsid w:val="009C25EF"/>
    <w:rsid w:val="009C42CC"/>
    <w:rsid w:val="009C5BDC"/>
    <w:rsid w:val="009D0D04"/>
    <w:rsid w:val="009E4639"/>
    <w:rsid w:val="009F1FA0"/>
    <w:rsid w:val="009F389F"/>
    <w:rsid w:val="00A01559"/>
    <w:rsid w:val="00A0204E"/>
    <w:rsid w:val="00A052B6"/>
    <w:rsid w:val="00A11AC9"/>
    <w:rsid w:val="00A1288E"/>
    <w:rsid w:val="00A15AC9"/>
    <w:rsid w:val="00A16891"/>
    <w:rsid w:val="00A16AFD"/>
    <w:rsid w:val="00A24AC7"/>
    <w:rsid w:val="00A30EDC"/>
    <w:rsid w:val="00A31D5A"/>
    <w:rsid w:val="00A325C6"/>
    <w:rsid w:val="00A34179"/>
    <w:rsid w:val="00A35666"/>
    <w:rsid w:val="00A357D2"/>
    <w:rsid w:val="00A369E2"/>
    <w:rsid w:val="00A37B7F"/>
    <w:rsid w:val="00A40F96"/>
    <w:rsid w:val="00A42531"/>
    <w:rsid w:val="00A43C3A"/>
    <w:rsid w:val="00A4406C"/>
    <w:rsid w:val="00A44878"/>
    <w:rsid w:val="00A44C12"/>
    <w:rsid w:val="00A5023E"/>
    <w:rsid w:val="00A5162F"/>
    <w:rsid w:val="00A54788"/>
    <w:rsid w:val="00A55211"/>
    <w:rsid w:val="00A5538B"/>
    <w:rsid w:val="00A611BC"/>
    <w:rsid w:val="00A62EBD"/>
    <w:rsid w:val="00A64903"/>
    <w:rsid w:val="00A718EA"/>
    <w:rsid w:val="00A77BA7"/>
    <w:rsid w:val="00A80205"/>
    <w:rsid w:val="00A81276"/>
    <w:rsid w:val="00A839BF"/>
    <w:rsid w:val="00A85BDD"/>
    <w:rsid w:val="00A85E71"/>
    <w:rsid w:val="00A866D3"/>
    <w:rsid w:val="00AA00B3"/>
    <w:rsid w:val="00AA1007"/>
    <w:rsid w:val="00AA2BD3"/>
    <w:rsid w:val="00AA387D"/>
    <w:rsid w:val="00AA4615"/>
    <w:rsid w:val="00AA4E34"/>
    <w:rsid w:val="00AA744D"/>
    <w:rsid w:val="00AB1958"/>
    <w:rsid w:val="00AB2C08"/>
    <w:rsid w:val="00AB714A"/>
    <w:rsid w:val="00AB75B2"/>
    <w:rsid w:val="00AC05A0"/>
    <w:rsid w:val="00AC115C"/>
    <w:rsid w:val="00AC1344"/>
    <w:rsid w:val="00AC21CF"/>
    <w:rsid w:val="00AC2B19"/>
    <w:rsid w:val="00AC5AB9"/>
    <w:rsid w:val="00AC5B58"/>
    <w:rsid w:val="00AC6A87"/>
    <w:rsid w:val="00AC76E3"/>
    <w:rsid w:val="00AD0278"/>
    <w:rsid w:val="00AD1F2B"/>
    <w:rsid w:val="00AE1D3D"/>
    <w:rsid w:val="00AE33A8"/>
    <w:rsid w:val="00AE4EFE"/>
    <w:rsid w:val="00AE551A"/>
    <w:rsid w:val="00AE58A9"/>
    <w:rsid w:val="00AF29B4"/>
    <w:rsid w:val="00AF3539"/>
    <w:rsid w:val="00AF7448"/>
    <w:rsid w:val="00AF7B8A"/>
    <w:rsid w:val="00B05F4C"/>
    <w:rsid w:val="00B0748D"/>
    <w:rsid w:val="00B13D7F"/>
    <w:rsid w:val="00B159F1"/>
    <w:rsid w:val="00B17524"/>
    <w:rsid w:val="00B20476"/>
    <w:rsid w:val="00B21DFF"/>
    <w:rsid w:val="00B22997"/>
    <w:rsid w:val="00B237E4"/>
    <w:rsid w:val="00B249B8"/>
    <w:rsid w:val="00B24B29"/>
    <w:rsid w:val="00B261C9"/>
    <w:rsid w:val="00B27ADA"/>
    <w:rsid w:val="00B32249"/>
    <w:rsid w:val="00B33D62"/>
    <w:rsid w:val="00B344DD"/>
    <w:rsid w:val="00B35871"/>
    <w:rsid w:val="00B36580"/>
    <w:rsid w:val="00B46658"/>
    <w:rsid w:val="00B46A67"/>
    <w:rsid w:val="00B5178B"/>
    <w:rsid w:val="00B52976"/>
    <w:rsid w:val="00B57DD4"/>
    <w:rsid w:val="00B63309"/>
    <w:rsid w:val="00B6687D"/>
    <w:rsid w:val="00B66EC2"/>
    <w:rsid w:val="00B7180A"/>
    <w:rsid w:val="00B71F60"/>
    <w:rsid w:val="00B7294D"/>
    <w:rsid w:val="00B800CF"/>
    <w:rsid w:val="00B805DA"/>
    <w:rsid w:val="00B95FCB"/>
    <w:rsid w:val="00B9618D"/>
    <w:rsid w:val="00B96924"/>
    <w:rsid w:val="00BA55B8"/>
    <w:rsid w:val="00BB1CAD"/>
    <w:rsid w:val="00BB374B"/>
    <w:rsid w:val="00BB3CDC"/>
    <w:rsid w:val="00BB45D5"/>
    <w:rsid w:val="00BB5332"/>
    <w:rsid w:val="00BC03AB"/>
    <w:rsid w:val="00BC2E97"/>
    <w:rsid w:val="00BC4A9E"/>
    <w:rsid w:val="00BD077D"/>
    <w:rsid w:val="00BD095C"/>
    <w:rsid w:val="00BD4E91"/>
    <w:rsid w:val="00BE355C"/>
    <w:rsid w:val="00BE46B6"/>
    <w:rsid w:val="00BE6BEB"/>
    <w:rsid w:val="00BF20E4"/>
    <w:rsid w:val="00BF4EEC"/>
    <w:rsid w:val="00BF6449"/>
    <w:rsid w:val="00BF6DE1"/>
    <w:rsid w:val="00BF7B68"/>
    <w:rsid w:val="00C021B7"/>
    <w:rsid w:val="00C03497"/>
    <w:rsid w:val="00C10461"/>
    <w:rsid w:val="00C11411"/>
    <w:rsid w:val="00C1634E"/>
    <w:rsid w:val="00C21075"/>
    <w:rsid w:val="00C21267"/>
    <w:rsid w:val="00C262FF"/>
    <w:rsid w:val="00C30012"/>
    <w:rsid w:val="00C3225B"/>
    <w:rsid w:val="00C3516C"/>
    <w:rsid w:val="00C408A2"/>
    <w:rsid w:val="00C5066A"/>
    <w:rsid w:val="00C558F9"/>
    <w:rsid w:val="00C61095"/>
    <w:rsid w:val="00C638BD"/>
    <w:rsid w:val="00C6447E"/>
    <w:rsid w:val="00C64B43"/>
    <w:rsid w:val="00C67336"/>
    <w:rsid w:val="00C67547"/>
    <w:rsid w:val="00C711E8"/>
    <w:rsid w:val="00C7462F"/>
    <w:rsid w:val="00C74A0E"/>
    <w:rsid w:val="00C755EF"/>
    <w:rsid w:val="00C75D80"/>
    <w:rsid w:val="00C821B5"/>
    <w:rsid w:val="00C8239B"/>
    <w:rsid w:val="00C86428"/>
    <w:rsid w:val="00C87281"/>
    <w:rsid w:val="00C87C09"/>
    <w:rsid w:val="00C908E7"/>
    <w:rsid w:val="00C915DE"/>
    <w:rsid w:val="00C94564"/>
    <w:rsid w:val="00C95806"/>
    <w:rsid w:val="00C96D87"/>
    <w:rsid w:val="00C974F2"/>
    <w:rsid w:val="00CA0B86"/>
    <w:rsid w:val="00CA26AE"/>
    <w:rsid w:val="00CA28E0"/>
    <w:rsid w:val="00CA53E8"/>
    <w:rsid w:val="00CB486D"/>
    <w:rsid w:val="00CB5089"/>
    <w:rsid w:val="00CC0D2E"/>
    <w:rsid w:val="00CC421F"/>
    <w:rsid w:val="00CC4B5D"/>
    <w:rsid w:val="00CC7BE0"/>
    <w:rsid w:val="00CD08C2"/>
    <w:rsid w:val="00CD175F"/>
    <w:rsid w:val="00CD647F"/>
    <w:rsid w:val="00CD7AF8"/>
    <w:rsid w:val="00CE018A"/>
    <w:rsid w:val="00CE029C"/>
    <w:rsid w:val="00CE06CB"/>
    <w:rsid w:val="00CE2E8F"/>
    <w:rsid w:val="00CE2F34"/>
    <w:rsid w:val="00CE3649"/>
    <w:rsid w:val="00CE3F53"/>
    <w:rsid w:val="00CE4489"/>
    <w:rsid w:val="00CE46B3"/>
    <w:rsid w:val="00CE6410"/>
    <w:rsid w:val="00CE7C42"/>
    <w:rsid w:val="00CF044C"/>
    <w:rsid w:val="00CF05BE"/>
    <w:rsid w:val="00CF0BB1"/>
    <w:rsid w:val="00CF2C14"/>
    <w:rsid w:val="00CF383A"/>
    <w:rsid w:val="00CF3A07"/>
    <w:rsid w:val="00CF492D"/>
    <w:rsid w:val="00CF5F59"/>
    <w:rsid w:val="00CF6B78"/>
    <w:rsid w:val="00D0189C"/>
    <w:rsid w:val="00D035CA"/>
    <w:rsid w:val="00D064FA"/>
    <w:rsid w:val="00D06CE8"/>
    <w:rsid w:val="00D11D13"/>
    <w:rsid w:val="00D13BD6"/>
    <w:rsid w:val="00D1699D"/>
    <w:rsid w:val="00D17510"/>
    <w:rsid w:val="00D17B8A"/>
    <w:rsid w:val="00D2211C"/>
    <w:rsid w:val="00D24D50"/>
    <w:rsid w:val="00D258D4"/>
    <w:rsid w:val="00D36292"/>
    <w:rsid w:val="00D36A08"/>
    <w:rsid w:val="00D36B58"/>
    <w:rsid w:val="00D43B3C"/>
    <w:rsid w:val="00D445A5"/>
    <w:rsid w:val="00D454EF"/>
    <w:rsid w:val="00D46706"/>
    <w:rsid w:val="00D5062C"/>
    <w:rsid w:val="00D56C80"/>
    <w:rsid w:val="00D60619"/>
    <w:rsid w:val="00D63233"/>
    <w:rsid w:val="00D63C28"/>
    <w:rsid w:val="00D63D6D"/>
    <w:rsid w:val="00D64C41"/>
    <w:rsid w:val="00D65090"/>
    <w:rsid w:val="00D65A82"/>
    <w:rsid w:val="00D65B93"/>
    <w:rsid w:val="00D65EB6"/>
    <w:rsid w:val="00D66652"/>
    <w:rsid w:val="00D66EA0"/>
    <w:rsid w:val="00D735AA"/>
    <w:rsid w:val="00D73E56"/>
    <w:rsid w:val="00D75569"/>
    <w:rsid w:val="00D757C7"/>
    <w:rsid w:val="00D75B02"/>
    <w:rsid w:val="00D84F67"/>
    <w:rsid w:val="00D855D2"/>
    <w:rsid w:val="00D87B91"/>
    <w:rsid w:val="00D87E0C"/>
    <w:rsid w:val="00D909DF"/>
    <w:rsid w:val="00D922D4"/>
    <w:rsid w:val="00D93C3E"/>
    <w:rsid w:val="00D9408A"/>
    <w:rsid w:val="00DA43E7"/>
    <w:rsid w:val="00DA562D"/>
    <w:rsid w:val="00DA6617"/>
    <w:rsid w:val="00DA7BC2"/>
    <w:rsid w:val="00DB2C04"/>
    <w:rsid w:val="00DC2684"/>
    <w:rsid w:val="00DC3A05"/>
    <w:rsid w:val="00DC3FBC"/>
    <w:rsid w:val="00DD210E"/>
    <w:rsid w:val="00DD53FE"/>
    <w:rsid w:val="00DD6981"/>
    <w:rsid w:val="00DD7692"/>
    <w:rsid w:val="00DE089E"/>
    <w:rsid w:val="00DE2BFF"/>
    <w:rsid w:val="00DF3FA2"/>
    <w:rsid w:val="00DF69B0"/>
    <w:rsid w:val="00DF6C1A"/>
    <w:rsid w:val="00E0093E"/>
    <w:rsid w:val="00E03689"/>
    <w:rsid w:val="00E04594"/>
    <w:rsid w:val="00E135BE"/>
    <w:rsid w:val="00E17D32"/>
    <w:rsid w:val="00E204B2"/>
    <w:rsid w:val="00E2579D"/>
    <w:rsid w:val="00E27E20"/>
    <w:rsid w:val="00E30CDC"/>
    <w:rsid w:val="00E31993"/>
    <w:rsid w:val="00E32F5A"/>
    <w:rsid w:val="00E35DCE"/>
    <w:rsid w:val="00E360C1"/>
    <w:rsid w:val="00E41354"/>
    <w:rsid w:val="00E437E9"/>
    <w:rsid w:val="00E456FF"/>
    <w:rsid w:val="00E50549"/>
    <w:rsid w:val="00E50E01"/>
    <w:rsid w:val="00E5185B"/>
    <w:rsid w:val="00E552BC"/>
    <w:rsid w:val="00E62F90"/>
    <w:rsid w:val="00E63FCB"/>
    <w:rsid w:val="00E6424D"/>
    <w:rsid w:val="00E650FC"/>
    <w:rsid w:val="00E666E0"/>
    <w:rsid w:val="00E67EAA"/>
    <w:rsid w:val="00E70F79"/>
    <w:rsid w:val="00E71B9E"/>
    <w:rsid w:val="00E71F0E"/>
    <w:rsid w:val="00E77F85"/>
    <w:rsid w:val="00E85F57"/>
    <w:rsid w:val="00E86534"/>
    <w:rsid w:val="00E91A2A"/>
    <w:rsid w:val="00E926E8"/>
    <w:rsid w:val="00E928AF"/>
    <w:rsid w:val="00E95B2F"/>
    <w:rsid w:val="00E96AF4"/>
    <w:rsid w:val="00EA0839"/>
    <w:rsid w:val="00EA1667"/>
    <w:rsid w:val="00EA2C5C"/>
    <w:rsid w:val="00EA73FB"/>
    <w:rsid w:val="00EB0DFF"/>
    <w:rsid w:val="00EB1F4F"/>
    <w:rsid w:val="00EB221A"/>
    <w:rsid w:val="00EB391F"/>
    <w:rsid w:val="00EB3AE5"/>
    <w:rsid w:val="00EB4732"/>
    <w:rsid w:val="00EB5874"/>
    <w:rsid w:val="00EB5D09"/>
    <w:rsid w:val="00EB65F7"/>
    <w:rsid w:val="00EC1129"/>
    <w:rsid w:val="00EC2CF4"/>
    <w:rsid w:val="00EC3297"/>
    <w:rsid w:val="00EC4F70"/>
    <w:rsid w:val="00EC6E5E"/>
    <w:rsid w:val="00ED150F"/>
    <w:rsid w:val="00ED23CA"/>
    <w:rsid w:val="00ED3A57"/>
    <w:rsid w:val="00ED48F7"/>
    <w:rsid w:val="00ED708A"/>
    <w:rsid w:val="00ED7589"/>
    <w:rsid w:val="00EE2E79"/>
    <w:rsid w:val="00EE4516"/>
    <w:rsid w:val="00EF17D2"/>
    <w:rsid w:val="00EF18C1"/>
    <w:rsid w:val="00EF39D8"/>
    <w:rsid w:val="00EF64AA"/>
    <w:rsid w:val="00F00E52"/>
    <w:rsid w:val="00F026F1"/>
    <w:rsid w:val="00F02CD6"/>
    <w:rsid w:val="00F030B5"/>
    <w:rsid w:val="00F041F3"/>
    <w:rsid w:val="00F04490"/>
    <w:rsid w:val="00F049B1"/>
    <w:rsid w:val="00F12173"/>
    <w:rsid w:val="00F13CB2"/>
    <w:rsid w:val="00F1495B"/>
    <w:rsid w:val="00F175DB"/>
    <w:rsid w:val="00F23D92"/>
    <w:rsid w:val="00F25428"/>
    <w:rsid w:val="00F30C79"/>
    <w:rsid w:val="00F33E45"/>
    <w:rsid w:val="00F40327"/>
    <w:rsid w:val="00F40AA3"/>
    <w:rsid w:val="00F40F8C"/>
    <w:rsid w:val="00F40FA2"/>
    <w:rsid w:val="00F413BB"/>
    <w:rsid w:val="00F46059"/>
    <w:rsid w:val="00F4647C"/>
    <w:rsid w:val="00F50692"/>
    <w:rsid w:val="00F51427"/>
    <w:rsid w:val="00F54B2D"/>
    <w:rsid w:val="00F56A6D"/>
    <w:rsid w:val="00F60A68"/>
    <w:rsid w:val="00F63B17"/>
    <w:rsid w:val="00F717DA"/>
    <w:rsid w:val="00F748BC"/>
    <w:rsid w:val="00F7682F"/>
    <w:rsid w:val="00F76D8B"/>
    <w:rsid w:val="00F77520"/>
    <w:rsid w:val="00F82D83"/>
    <w:rsid w:val="00F8413E"/>
    <w:rsid w:val="00F84A69"/>
    <w:rsid w:val="00F86EBE"/>
    <w:rsid w:val="00F94A34"/>
    <w:rsid w:val="00F95024"/>
    <w:rsid w:val="00FA1637"/>
    <w:rsid w:val="00FA1F33"/>
    <w:rsid w:val="00FA2A4C"/>
    <w:rsid w:val="00FA48B2"/>
    <w:rsid w:val="00FA5BB6"/>
    <w:rsid w:val="00FA6DCC"/>
    <w:rsid w:val="00FB0747"/>
    <w:rsid w:val="00FB1276"/>
    <w:rsid w:val="00FB4284"/>
    <w:rsid w:val="00FB69B4"/>
    <w:rsid w:val="00FC0AD4"/>
    <w:rsid w:val="00FC5066"/>
    <w:rsid w:val="00FD13FE"/>
    <w:rsid w:val="00FD1667"/>
    <w:rsid w:val="00FD1B7F"/>
    <w:rsid w:val="00FD25DB"/>
    <w:rsid w:val="00FD2962"/>
    <w:rsid w:val="00FD3887"/>
    <w:rsid w:val="00FD4010"/>
    <w:rsid w:val="00FE11DC"/>
    <w:rsid w:val="00FE14F8"/>
    <w:rsid w:val="00FE4BE1"/>
    <w:rsid w:val="00FE5A19"/>
    <w:rsid w:val="00FE72A1"/>
    <w:rsid w:val="00FF1C69"/>
    <w:rsid w:val="00FF1D20"/>
    <w:rsid w:val="00FF26CC"/>
    <w:rsid w:val="00FF2A62"/>
    <w:rsid w:val="00FF3811"/>
    <w:rsid w:val="00FF4EBE"/>
    <w:rsid w:val="00FF5761"/>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5:chartTrackingRefBased/>
  <w15:docId w15:val="{E3A4F8A9-8E5C-47D2-A005-B854F29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6F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F2"/>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5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41D"/>
  </w:style>
  <w:style w:type="paragraph" w:styleId="Footer">
    <w:name w:val="footer"/>
    <w:basedOn w:val="Normal"/>
    <w:link w:val="FooterChar"/>
    <w:uiPriority w:val="99"/>
    <w:unhideWhenUsed/>
    <w:rsid w:val="0055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41D"/>
  </w:style>
  <w:style w:type="paragraph" w:styleId="BalloonText">
    <w:name w:val="Balloon Text"/>
    <w:basedOn w:val="Normal"/>
    <w:link w:val="BalloonTextChar"/>
    <w:uiPriority w:val="99"/>
    <w:semiHidden/>
    <w:unhideWhenUsed/>
    <w:rsid w:val="00CF5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59"/>
    <w:rPr>
      <w:rFonts w:ascii="Segoe UI" w:hAnsi="Segoe UI" w:cs="Segoe UI"/>
      <w:sz w:val="18"/>
      <w:szCs w:val="18"/>
    </w:rPr>
  </w:style>
  <w:style w:type="character" w:styleId="Hyperlink">
    <w:name w:val="Hyperlink"/>
    <w:basedOn w:val="DefaultParagraphFont"/>
    <w:uiPriority w:val="99"/>
    <w:unhideWhenUsed/>
    <w:rsid w:val="00C87C09"/>
    <w:rPr>
      <w:color w:val="0563C1" w:themeColor="hyperlink"/>
      <w:u w:val="single"/>
    </w:rPr>
  </w:style>
  <w:style w:type="character" w:styleId="FollowedHyperlink">
    <w:name w:val="FollowedHyperlink"/>
    <w:basedOn w:val="DefaultParagraphFont"/>
    <w:uiPriority w:val="99"/>
    <w:semiHidden/>
    <w:unhideWhenUsed/>
    <w:rsid w:val="00565A6E"/>
    <w:rPr>
      <w:color w:val="954F72" w:themeColor="followedHyperlink"/>
      <w:u w:val="single"/>
    </w:rPr>
  </w:style>
  <w:style w:type="paragraph" w:styleId="BodyText">
    <w:name w:val="Body Text"/>
    <w:basedOn w:val="Normal"/>
    <w:link w:val="BodyTextChar"/>
    <w:uiPriority w:val="1"/>
    <w:qFormat/>
    <w:rsid w:val="000860DE"/>
    <w:pPr>
      <w:widowControl w:val="0"/>
      <w:spacing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0860DE"/>
    <w:rPr>
      <w:rFonts w:ascii="Arial" w:eastAsia="Arial" w:hAnsi="Arial"/>
    </w:rPr>
  </w:style>
  <w:style w:type="table" w:styleId="TableGrid">
    <w:name w:val="Table Grid"/>
    <w:basedOn w:val="TableNormal"/>
    <w:uiPriority w:val="39"/>
    <w:rsid w:val="00D6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0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54A0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58459">
      <w:bodyDiv w:val="1"/>
      <w:marLeft w:val="0"/>
      <w:marRight w:val="0"/>
      <w:marTop w:val="0"/>
      <w:marBottom w:val="0"/>
      <w:divBdr>
        <w:top w:val="none" w:sz="0" w:space="0" w:color="auto"/>
        <w:left w:val="none" w:sz="0" w:space="0" w:color="auto"/>
        <w:bottom w:val="none" w:sz="0" w:space="0" w:color="auto"/>
        <w:right w:val="none" w:sz="0" w:space="0" w:color="auto"/>
      </w:divBdr>
    </w:div>
    <w:div w:id="938172705">
      <w:bodyDiv w:val="1"/>
      <w:marLeft w:val="0"/>
      <w:marRight w:val="0"/>
      <w:marTop w:val="0"/>
      <w:marBottom w:val="0"/>
      <w:divBdr>
        <w:top w:val="none" w:sz="0" w:space="0" w:color="auto"/>
        <w:left w:val="none" w:sz="0" w:space="0" w:color="auto"/>
        <w:bottom w:val="none" w:sz="0" w:space="0" w:color="auto"/>
        <w:right w:val="none" w:sz="0" w:space="0" w:color="auto"/>
      </w:divBdr>
    </w:div>
    <w:div w:id="1157720294">
      <w:bodyDiv w:val="1"/>
      <w:marLeft w:val="0"/>
      <w:marRight w:val="0"/>
      <w:marTop w:val="0"/>
      <w:marBottom w:val="0"/>
      <w:divBdr>
        <w:top w:val="none" w:sz="0" w:space="0" w:color="auto"/>
        <w:left w:val="none" w:sz="0" w:space="0" w:color="auto"/>
        <w:bottom w:val="none" w:sz="0" w:space="0" w:color="auto"/>
        <w:right w:val="none" w:sz="0" w:space="0" w:color="auto"/>
      </w:divBdr>
    </w:div>
    <w:div w:id="1362972924">
      <w:bodyDiv w:val="1"/>
      <w:marLeft w:val="0"/>
      <w:marRight w:val="0"/>
      <w:marTop w:val="0"/>
      <w:marBottom w:val="0"/>
      <w:divBdr>
        <w:top w:val="none" w:sz="0" w:space="0" w:color="auto"/>
        <w:left w:val="none" w:sz="0" w:space="0" w:color="auto"/>
        <w:bottom w:val="none" w:sz="0" w:space="0" w:color="auto"/>
        <w:right w:val="none" w:sz="0" w:space="0" w:color="auto"/>
      </w:divBdr>
    </w:div>
    <w:div w:id="17587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6133-01E7-4800-9A55-85763448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Willis</dc:creator>
  <cp:keywords/>
  <dc:description/>
  <cp:lastModifiedBy>Gladielise Borges</cp:lastModifiedBy>
  <cp:revision>37</cp:revision>
  <cp:lastPrinted>2017-09-20T18:08:00Z</cp:lastPrinted>
  <dcterms:created xsi:type="dcterms:W3CDTF">2017-09-18T12:25:00Z</dcterms:created>
  <dcterms:modified xsi:type="dcterms:W3CDTF">2017-10-23T11:49:00Z</dcterms:modified>
</cp:coreProperties>
</file>