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3D" w:rsidRPr="005E1E92" w:rsidRDefault="009B11E1" w:rsidP="009B11E1">
      <w:pPr>
        <w:jc w:val="center"/>
        <w:rPr>
          <w:b/>
          <w:sz w:val="60"/>
          <w:szCs w:val="60"/>
        </w:rPr>
      </w:pPr>
      <w:r w:rsidRPr="005E1E92">
        <w:rPr>
          <w:b/>
          <w:sz w:val="60"/>
          <w:szCs w:val="60"/>
        </w:rPr>
        <w:t>OVERRIDES</w:t>
      </w:r>
    </w:p>
    <w:p w:rsidR="00877F1F" w:rsidRDefault="00877F1F" w:rsidP="009B11E1">
      <w:pPr>
        <w:sectPr w:rsidR="00877F1F" w:rsidSect="00E4367C">
          <w:pgSz w:w="12240" w:h="15840"/>
          <w:pgMar w:top="1440" w:right="1440" w:bottom="1440" w:left="1440" w:header="720" w:footer="720" w:gutter="0"/>
          <w:pgBorders w:offsetFrom="page">
            <w:top w:val="single" w:sz="48" w:space="24" w:color="C00000"/>
            <w:left w:val="single" w:sz="48" w:space="24" w:color="C00000"/>
            <w:bottom w:val="single" w:sz="48" w:space="24" w:color="C00000"/>
            <w:right w:val="single" w:sz="48" w:space="24" w:color="C00000"/>
          </w:pgBorders>
          <w:cols w:space="720"/>
          <w:docGrid w:linePitch="360"/>
        </w:sectPr>
      </w:pPr>
    </w:p>
    <w:p w:rsidR="009B11E1" w:rsidRPr="005E1E92" w:rsidRDefault="00877F1F" w:rsidP="009B11E1">
      <w:pPr>
        <w:rPr>
          <w:sz w:val="32"/>
          <w:szCs w:val="32"/>
          <w:u w:val="single"/>
        </w:rPr>
      </w:pPr>
      <w:r w:rsidRPr="005E1E92">
        <w:rPr>
          <w:sz w:val="32"/>
          <w:szCs w:val="32"/>
          <w:u w:val="single"/>
        </w:rPr>
        <w:lastRenderedPageBreak/>
        <w:t xml:space="preserve">The following are </w:t>
      </w:r>
      <w:r w:rsidR="005E1E92" w:rsidRPr="005E1E92">
        <w:rPr>
          <w:sz w:val="32"/>
          <w:szCs w:val="32"/>
          <w:u w:val="single"/>
        </w:rPr>
        <w:t xml:space="preserve">common </w:t>
      </w:r>
      <w:r w:rsidRPr="005E1E92">
        <w:rPr>
          <w:sz w:val="32"/>
          <w:szCs w:val="32"/>
          <w:u w:val="single"/>
        </w:rPr>
        <w:t xml:space="preserve">classes we </w:t>
      </w:r>
      <w:r w:rsidRPr="005E1E92">
        <w:rPr>
          <w:b/>
          <w:sz w:val="32"/>
          <w:szCs w:val="32"/>
          <w:u w:val="single"/>
        </w:rPr>
        <w:t>DO</w:t>
      </w:r>
      <w:r w:rsidRPr="005E1E92">
        <w:rPr>
          <w:sz w:val="32"/>
          <w:szCs w:val="32"/>
          <w:u w:val="single"/>
        </w:rPr>
        <w:t xml:space="preserve"> override:</w:t>
      </w:r>
    </w:p>
    <w:p w:rsidR="00877F1F" w:rsidRPr="005E1E92" w:rsidRDefault="005E1E92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BSC 3403C-Quant</w:t>
      </w:r>
      <w:r>
        <w:rPr>
          <w:sz w:val="32"/>
          <w:szCs w:val="32"/>
        </w:rPr>
        <w:t>.</w:t>
      </w:r>
      <w:r w:rsidR="00877F1F" w:rsidRPr="005E1E92">
        <w:rPr>
          <w:sz w:val="32"/>
          <w:szCs w:val="32"/>
        </w:rPr>
        <w:t xml:space="preserve"> Bio</w:t>
      </w:r>
      <w:r>
        <w:rPr>
          <w:sz w:val="32"/>
          <w:szCs w:val="32"/>
        </w:rPr>
        <w:t>.</w:t>
      </w:r>
      <w:r w:rsidR="00877F1F" w:rsidRPr="005E1E92">
        <w:rPr>
          <w:sz w:val="32"/>
          <w:szCs w:val="32"/>
        </w:rPr>
        <w:t xml:space="preserve"> Methods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MCB 2004C-Micro</w:t>
      </w:r>
      <w:r w:rsidR="005E1E92">
        <w:rPr>
          <w:sz w:val="32"/>
          <w:szCs w:val="32"/>
        </w:rPr>
        <w:t>.</w:t>
      </w:r>
      <w:r w:rsidRPr="005E1E92">
        <w:rPr>
          <w:sz w:val="32"/>
          <w:szCs w:val="32"/>
        </w:rPr>
        <w:t xml:space="preserve"> </w:t>
      </w:r>
      <w:r w:rsidR="005E1E92" w:rsidRPr="005E1E92">
        <w:rPr>
          <w:sz w:val="32"/>
          <w:szCs w:val="32"/>
        </w:rPr>
        <w:t>For</w:t>
      </w:r>
      <w:r w:rsidRPr="005E1E92">
        <w:rPr>
          <w:sz w:val="32"/>
          <w:szCs w:val="32"/>
        </w:rPr>
        <w:t xml:space="preserve"> Health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MCB 3020C-General Microbiology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MCB 4414-Microbial Metabolism</w:t>
      </w:r>
    </w:p>
    <w:p w:rsidR="005E1E92" w:rsidRPr="005E1E92" w:rsidRDefault="005E1E92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PCB 3233(L)-Immunology and Lab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PCB 3522-Molecular Biology I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PCB 3703C-Human Physiology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PCB 4280-Molecular Immunology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PCB 4524-Molecular Biology II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  <w:u w:val="single"/>
        </w:rPr>
        <w:lastRenderedPageBreak/>
        <w:t xml:space="preserve">The following are classes we </w:t>
      </w:r>
      <w:r w:rsidR="00E4367C">
        <w:rPr>
          <w:sz w:val="32"/>
          <w:szCs w:val="32"/>
          <w:u w:val="single"/>
        </w:rPr>
        <w:t xml:space="preserve">     </w:t>
      </w:r>
      <w:r w:rsidRPr="005E1E92">
        <w:rPr>
          <w:b/>
          <w:sz w:val="32"/>
          <w:szCs w:val="32"/>
          <w:u w:val="single"/>
        </w:rPr>
        <w:t>DO NOT</w:t>
      </w:r>
      <w:r w:rsidRPr="005E1E92">
        <w:rPr>
          <w:sz w:val="32"/>
          <w:szCs w:val="32"/>
          <w:u w:val="single"/>
        </w:rPr>
        <w:t xml:space="preserve"> override</w:t>
      </w:r>
      <w:r w:rsidRPr="005E1E92">
        <w:rPr>
          <w:sz w:val="32"/>
          <w:szCs w:val="32"/>
        </w:rPr>
        <w:t>: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 xml:space="preserve">Biology Classes </w:t>
      </w:r>
      <w:r w:rsidR="005E1E92" w:rsidRPr="005E1E92">
        <w:rPr>
          <w:sz w:val="32"/>
          <w:szCs w:val="32"/>
        </w:rPr>
        <w:t xml:space="preserve">                                                     </w:t>
      </w:r>
      <w:r w:rsidRPr="005E1E92">
        <w:rPr>
          <w:sz w:val="32"/>
          <w:szCs w:val="32"/>
        </w:rPr>
        <w:t>(Ex. BSC 2010C, BSC 2011C)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Chemi</w:t>
      </w:r>
      <w:r w:rsidR="005E1E92" w:rsidRPr="005E1E92">
        <w:rPr>
          <w:sz w:val="32"/>
          <w:szCs w:val="32"/>
        </w:rPr>
        <w:t xml:space="preserve">stry Classes                                                 </w:t>
      </w:r>
      <w:r w:rsidRPr="005E1E92">
        <w:rPr>
          <w:sz w:val="32"/>
          <w:szCs w:val="32"/>
        </w:rPr>
        <w:t xml:space="preserve">(Ex. CHM 1032, CHM </w:t>
      </w:r>
      <w:r w:rsidR="005E1E92" w:rsidRPr="005E1E92">
        <w:rPr>
          <w:sz w:val="32"/>
          <w:szCs w:val="32"/>
        </w:rPr>
        <w:t xml:space="preserve">2045C,         </w:t>
      </w:r>
      <w:r w:rsidRPr="005E1E92">
        <w:rPr>
          <w:sz w:val="32"/>
          <w:szCs w:val="32"/>
        </w:rPr>
        <w:t>CHM 2046, CHM 2210, CHM 2211)</w:t>
      </w:r>
    </w:p>
    <w:p w:rsidR="00877F1F" w:rsidRPr="005E1E92" w:rsidRDefault="00877F1F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 xml:space="preserve">Math Classes </w:t>
      </w:r>
      <w:r w:rsidR="005E1E92" w:rsidRPr="005E1E92">
        <w:rPr>
          <w:sz w:val="32"/>
          <w:szCs w:val="32"/>
        </w:rPr>
        <w:t xml:space="preserve">                                                        </w:t>
      </w:r>
      <w:r w:rsidRPr="005E1E92">
        <w:rPr>
          <w:sz w:val="32"/>
          <w:szCs w:val="32"/>
        </w:rPr>
        <w:t>(Ex.</w:t>
      </w:r>
      <w:r w:rsidR="005E1E92" w:rsidRPr="005E1E92">
        <w:rPr>
          <w:sz w:val="32"/>
          <w:szCs w:val="32"/>
        </w:rPr>
        <w:t xml:space="preserve"> MAC 1105, MAC 1114,            </w:t>
      </w:r>
      <w:r w:rsidRPr="005E1E92">
        <w:rPr>
          <w:sz w:val="32"/>
          <w:szCs w:val="32"/>
        </w:rPr>
        <w:t>MAC 1140, MAC 2311)</w:t>
      </w:r>
    </w:p>
    <w:p w:rsidR="00877F1F" w:rsidRDefault="005E1E92" w:rsidP="009B11E1">
      <w:pPr>
        <w:rPr>
          <w:sz w:val="32"/>
          <w:szCs w:val="32"/>
        </w:rPr>
      </w:pPr>
      <w:r w:rsidRPr="005E1E92">
        <w:rPr>
          <w:sz w:val="32"/>
          <w:szCs w:val="32"/>
        </w:rPr>
        <w:t>Any class</w:t>
      </w:r>
      <w:r>
        <w:rPr>
          <w:sz w:val="32"/>
          <w:szCs w:val="32"/>
        </w:rPr>
        <w:t>es</w:t>
      </w:r>
      <w:r w:rsidR="00877F1F" w:rsidRPr="005E1E92">
        <w:rPr>
          <w:sz w:val="32"/>
          <w:szCs w:val="32"/>
        </w:rPr>
        <w:t xml:space="preserve"> with the</w:t>
      </w:r>
      <w:r w:rsidRPr="005E1E92">
        <w:rPr>
          <w:sz w:val="32"/>
          <w:szCs w:val="32"/>
        </w:rPr>
        <w:t xml:space="preserve"> following p</w:t>
      </w:r>
      <w:r w:rsidR="00877F1F" w:rsidRPr="005E1E92">
        <w:rPr>
          <w:sz w:val="32"/>
          <w:szCs w:val="32"/>
        </w:rPr>
        <w:t>refixes</w:t>
      </w:r>
      <w:r w:rsidRPr="005E1E92">
        <w:rPr>
          <w:sz w:val="32"/>
          <w:szCs w:val="32"/>
        </w:rPr>
        <w:t xml:space="preserve">: </w:t>
      </w:r>
      <w:r w:rsidR="00877F1F" w:rsidRPr="005E1E92">
        <w:rPr>
          <w:sz w:val="32"/>
          <w:szCs w:val="32"/>
        </w:rPr>
        <w:t>HSA, HSC</w:t>
      </w:r>
    </w:p>
    <w:p w:rsidR="005E1E92" w:rsidRDefault="005E1E92" w:rsidP="009B11E1"/>
    <w:p w:rsidR="005E1E92" w:rsidRDefault="005E1E92" w:rsidP="009B11E1">
      <w:pPr>
        <w:sectPr w:rsidR="005E1E92" w:rsidSect="00E4367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C00000"/>
            <w:left w:val="single" w:sz="48" w:space="24" w:color="C00000"/>
            <w:bottom w:val="single" w:sz="48" w:space="24" w:color="C00000"/>
            <w:right w:val="single" w:sz="48" w:space="24" w:color="C00000"/>
          </w:pgBorders>
          <w:cols w:num="2" w:space="288"/>
          <w:docGrid w:linePitch="360"/>
        </w:sectPr>
      </w:pPr>
    </w:p>
    <w:p w:rsidR="00877F1F" w:rsidRDefault="00BC12D4" w:rsidP="009B11E1">
      <w:pPr>
        <w:sectPr w:rsidR="00877F1F" w:rsidSect="00E4367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C00000"/>
            <w:left w:val="single" w:sz="48" w:space="24" w:color="C00000"/>
            <w:bottom w:val="single" w:sz="48" w:space="24" w:color="C00000"/>
            <w:right w:val="single" w:sz="48" w:space="24" w:color="C00000"/>
          </w:pgBorders>
          <w:cols w:space="720"/>
          <w:docGrid w:linePitch="360"/>
        </w:sectPr>
      </w:pPr>
      <w:r>
        <w:lastRenderedPageBreak/>
        <w:pict>
          <v:rect id="_x0000_i1025" style="width:468pt;height:4pt" o:hralign="center" o:hrstd="t" o:hrnoshade="t" o:hr="t" fillcolor="#c00000" stroked="f"/>
        </w:pict>
      </w:r>
    </w:p>
    <w:p w:rsidR="00877F1F" w:rsidRPr="005E1E92" w:rsidRDefault="00877F1F" w:rsidP="00877F1F">
      <w:pPr>
        <w:jc w:val="center"/>
        <w:rPr>
          <w:sz w:val="40"/>
          <w:szCs w:val="40"/>
          <w:u w:val="single"/>
        </w:rPr>
      </w:pPr>
      <w:r w:rsidRPr="005E1E92">
        <w:rPr>
          <w:sz w:val="40"/>
          <w:szCs w:val="40"/>
          <w:u w:val="single"/>
        </w:rPr>
        <w:lastRenderedPageBreak/>
        <w:t>WHAT TO BRING</w:t>
      </w:r>
    </w:p>
    <w:p w:rsidR="005E1E92" w:rsidRDefault="005E1E92" w:rsidP="005E1E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1E92">
        <w:rPr>
          <w:sz w:val="32"/>
          <w:szCs w:val="32"/>
        </w:rPr>
        <w:t xml:space="preserve">Completely filled out </w:t>
      </w:r>
      <w:r w:rsidRPr="00E4367C">
        <w:rPr>
          <w:b/>
          <w:sz w:val="32"/>
          <w:szCs w:val="32"/>
        </w:rPr>
        <w:t>override form</w:t>
      </w:r>
      <w:r w:rsidRPr="005E1E92">
        <w:rPr>
          <w:sz w:val="32"/>
          <w:szCs w:val="32"/>
        </w:rPr>
        <w:t xml:space="preserve"> (can </w:t>
      </w:r>
      <w:r w:rsidR="00E4367C">
        <w:rPr>
          <w:sz w:val="32"/>
          <w:szCs w:val="32"/>
        </w:rPr>
        <w:t>retrieve from</w:t>
      </w:r>
      <w:r w:rsidRPr="005E1E92">
        <w:rPr>
          <w:sz w:val="32"/>
          <w:szCs w:val="32"/>
        </w:rPr>
        <w:t xml:space="preserve"> front desk or online at </w:t>
      </w:r>
      <w:hyperlink r:id="rId7" w:history="1">
        <w:r w:rsidRPr="005E1E92">
          <w:rPr>
            <w:rStyle w:val="Hyperlink"/>
            <w:sz w:val="32"/>
            <w:szCs w:val="32"/>
          </w:rPr>
          <w:t>biomed.ucf.edu</w:t>
        </w:r>
      </w:hyperlink>
      <w:r w:rsidRPr="005E1E92">
        <w:rPr>
          <w:sz w:val="32"/>
          <w:szCs w:val="32"/>
        </w:rPr>
        <w:t>)</w:t>
      </w:r>
    </w:p>
    <w:p w:rsidR="00E4367C" w:rsidRDefault="00E4367C" w:rsidP="00E4367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have 5-digit class numbers for lecture and/or lab</w:t>
      </w:r>
    </w:p>
    <w:p w:rsidR="005E1E92" w:rsidRPr="005E1E92" w:rsidRDefault="005E1E92" w:rsidP="005E1E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1E92">
        <w:rPr>
          <w:sz w:val="32"/>
          <w:szCs w:val="32"/>
        </w:rPr>
        <w:t xml:space="preserve">A </w:t>
      </w:r>
      <w:r w:rsidRPr="00E4367C">
        <w:rPr>
          <w:b/>
          <w:sz w:val="32"/>
          <w:szCs w:val="32"/>
        </w:rPr>
        <w:t>degree audit</w:t>
      </w:r>
      <w:r w:rsidRPr="005E1E92">
        <w:rPr>
          <w:sz w:val="32"/>
          <w:szCs w:val="32"/>
        </w:rPr>
        <w:t xml:space="preserve"> or </w:t>
      </w:r>
      <w:r w:rsidR="00BC12D4">
        <w:rPr>
          <w:b/>
          <w:sz w:val="32"/>
          <w:szCs w:val="32"/>
        </w:rPr>
        <w:t>unofficial transcript</w:t>
      </w:r>
      <w:bookmarkStart w:id="0" w:name="_GoBack"/>
      <w:bookmarkEnd w:id="0"/>
      <w:r w:rsidRPr="005E1E92">
        <w:rPr>
          <w:sz w:val="32"/>
          <w:szCs w:val="32"/>
        </w:rPr>
        <w:t xml:space="preserve"> with proof of prerequisites</w:t>
      </w:r>
    </w:p>
    <w:p w:rsidR="005E1E92" w:rsidRDefault="005E1E92" w:rsidP="005E1E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E1E92">
        <w:rPr>
          <w:sz w:val="32"/>
          <w:szCs w:val="32"/>
        </w:rPr>
        <w:t>Professor approval (if required)</w:t>
      </w:r>
    </w:p>
    <w:p w:rsidR="00E4367C" w:rsidRPr="00E4367C" w:rsidRDefault="00E4367C" w:rsidP="00E4367C">
      <w:pPr>
        <w:jc w:val="center"/>
        <w:rPr>
          <w:sz w:val="32"/>
          <w:szCs w:val="32"/>
        </w:rPr>
      </w:pPr>
      <w:r>
        <w:rPr>
          <w:sz w:val="32"/>
          <w:szCs w:val="32"/>
        </w:rPr>
        <w:t>Note:</w:t>
      </w:r>
      <w:r w:rsidR="00BC12D4">
        <w:rPr>
          <w:sz w:val="32"/>
          <w:szCs w:val="32"/>
        </w:rPr>
        <w:t xml:space="preserve"> We </w:t>
      </w:r>
      <w:r w:rsidR="00BC12D4" w:rsidRPr="00BC12D4">
        <w:rPr>
          <w:b/>
          <w:sz w:val="32"/>
          <w:szCs w:val="32"/>
        </w:rPr>
        <w:t>WILL NOT</w:t>
      </w:r>
      <w:r w:rsidR="00BC12D4">
        <w:rPr>
          <w:sz w:val="32"/>
          <w:szCs w:val="32"/>
        </w:rPr>
        <w:t xml:space="preserve"> accept forms with missing documents</w:t>
      </w:r>
      <w:r w:rsidRPr="00E4367C">
        <w:rPr>
          <w:sz w:val="32"/>
          <w:szCs w:val="32"/>
        </w:rPr>
        <w:t>.</w:t>
      </w:r>
    </w:p>
    <w:p w:rsidR="00E4367C" w:rsidRPr="00E4367C" w:rsidRDefault="00E4367C" w:rsidP="00E4367C">
      <w:pPr>
        <w:jc w:val="center"/>
        <w:rPr>
          <w:b/>
          <w:sz w:val="40"/>
          <w:szCs w:val="40"/>
        </w:rPr>
      </w:pPr>
      <w:r w:rsidRPr="00E4367C">
        <w:rPr>
          <w:b/>
          <w:sz w:val="40"/>
          <w:szCs w:val="40"/>
        </w:rPr>
        <w:t>*THERE ARE NO OVERRIDES FOR CLOSED CLASSES*</w:t>
      </w:r>
    </w:p>
    <w:sectPr w:rsidR="00E4367C" w:rsidRPr="00E4367C" w:rsidSect="00E4367C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269"/>
    <w:multiLevelType w:val="hybridMultilevel"/>
    <w:tmpl w:val="900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E1"/>
    <w:rsid w:val="005E1E92"/>
    <w:rsid w:val="00877F1F"/>
    <w:rsid w:val="009B11E1"/>
    <w:rsid w:val="00BC12D4"/>
    <w:rsid w:val="00E4367C"/>
    <w:rsid w:val="00F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omed.uc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0E720ED-25A0-4831-9770-D70F778D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Connally</dc:creator>
  <cp:lastModifiedBy>Kay Yam</cp:lastModifiedBy>
  <cp:revision>2</cp:revision>
  <dcterms:created xsi:type="dcterms:W3CDTF">2013-01-04T20:54:00Z</dcterms:created>
  <dcterms:modified xsi:type="dcterms:W3CDTF">2013-01-04T20:54:00Z</dcterms:modified>
</cp:coreProperties>
</file>